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fd8e9bb4db304f87d2dd11cda67f363d030956"/>
    <w:p>
      <w:pPr>
        <w:pStyle w:val="Heading1"/>
      </w:pPr>
      <w:r>
        <w:t xml:space="preserve">The Cinematic Metropolis:</w:t>
      </w:r>
      <w:r>
        <w:br/>
      </w:r>
      <w:r>
        <w:t xml:space="preserve">A Comprehensive Analysis of the Videographer Profession in China Shanghai</w:t>
      </w:r>
    </w:p>
    <w:p>
      <w:pPr>
        <w:pStyle w:val="FirstParagraph"/>
      </w:pPr>
      <w:r>
        <w:rPr>
          <w:bCs/>
          <w:b/>
        </w:rPr>
        <w:t xml:space="preserve">Abstract:</w:t>
      </w:r>
      <w:r>
        <w:br/>
      </w:r>
      <w:r>
        <w:t xml:space="preserve">This academic article explores the evolving role and significance of the</w:t>
      </w:r>
      <w:r>
        <w:t xml:space="preserve"> </w:t>
      </w:r>
      <w:r>
        <w:rPr>
          <w:iCs/>
          <w:i/>
        </w:rPr>
        <w:t xml:space="preserve">Videographer</w:t>
      </w:r>
      <w:r>
        <w:t xml:space="preserve">China Shanghai. As one of Asia’s most vibrant economic hubs, Shanghai serves as a critical intersection where traditional cinematography meets digital innovation. This study examines the technical, cultural, and regulatory frameworks that define videography in this specific geographic context. Furthermore, it analyzes how local demand for high-quality visual content drives professional standards among</w:t>
      </w:r>
      <w:r>
        <w:t xml:space="preserve"> </w:t>
      </w:r>
      <w:r>
        <w:rPr>
          <w:iCs/>
          <w:i/>
        </w:rPr>
        <w:t xml:space="preserve">Videographer</w:t>
      </w:r>
      <w:r>
        <w:t xml:space="preserve"> </w:t>
      </w:r>
      <w:r>
        <w:t xml:space="preserve">practitioners. The findings suggest that while global trends influence production techniques in</w:t>
      </w:r>
      <w:r>
        <w:t xml:space="preserve"> </w:t>
      </w:r>
      <w:r>
        <w:rPr>
          <w:iCs/>
          <w:i/>
        </w:rPr>
        <w:t xml:space="preserve">China Shanghai</w:t>
      </w:r>
      <w:r>
        <w:t xml:space="preserve">, distinct local aesthetics and regulatory environments create a unique paradigm for media creation.</w:t>
      </w:r>
    </w:p>
    <w:bookmarkStart w:id="20" w:name="introduction"/>
    <w:p>
      <w:pPr>
        <w:pStyle w:val="Heading2"/>
      </w:pPr>
      <w:r>
        <w:t xml:space="preserve">1. Introduction</w:t>
      </w:r>
    </w:p>
    <w:p>
      <w:pPr>
        <w:pStyle w:val="FirstParagraph"/>
      </w:pPr>
      <w:r>
        <w:t xml:space="preserve">In the contemporary era, visual storytelling has become the primary vehicle for communication across digital platforms. Within this broader context, the profession of the</w:t>
      </w:r>
      <w:r>
        <w:t xml:space="preserve"> </w:t>
      </w:r>
      <w:r>
        <w:rPr>
          <w:iCs/>
          <w:i/>
        </w:rPr>
        <w:t xml:space="preserve">Videographer</w:t>
      </w:r>
      <w:r>
        <w:br/>
      </w:r>
      <w:r>
        <w:rPr>
          <w:bCs/>
          <w:b/>
        </w:rPr>
        <w:t xml:space="preserve">(the individual responsible for capturing and editing motion picture footage)</w:t>
      </w:r>
      <w:r>
        <w:br/>
      </w:r>
      <w:r>
        <w:t xml:space="preserve">has undergone significant transformation. Nowhere is this transformation more pronounced than in</w:t>
      </w:r>
      <w:r>
        <w:t xml:space="preserve"> </w:t>
      </w:r>
      <w:r>
        <w:rPr>
          <w:iCs/>
          <w:i/>
        </w:rPr>
        <w:t xml:space="preserve">China Shanghai</w:t>
      </w:r>
      <w:r>
        <w:t xml:space="preserve">, a global metropolis characterized by its rapid urbanization, historical architectural juxtapositions, and status as a center for international finance and culture.</w:t>
      </w:r>
    </w:p>
    <w:p>
      <w:pPr>
        <w:pStyle w:val="BodyText"/>
      </w:pPr>
      <w:r>
        <w:t xml:space="preserve">This article aims to provide a detailed examination of the videography industry specifically situated within</w:t>
      </w:r>
      <w:r>
        <w:t xml:space="preserve"> </w:t>
      </w:r>
      <w:r>
        <w:rPr>
          <w:iCs/>
          <w:i/>
        </w:rPr>
        <w:t xml:space="preserve">China Shanghai</w:t>
      </w:r>
      <w:r>
        <w:t xml:space="preserve">. By focusing on this locale, we can better understand how local market dynamics influence the work of a</w:t>
      </w:r>
      <w:r>
        <w:t xml:space="preserve"> </w:t>
      </w:r>
      <w:r>
        <w:rPr>
          <w:iCs/>
          <w:i/>
        </w:rPr>
        <w:t xml:space="preserve">Videographer</w:t>
      </w:r>
      <w:r>
        <w:t xml:space="preserve">. The study addresses three core pillars: the technical evolution of equipment and software in Shanghai, the cultural nuances required for successful content production in Chinese media, and the regulatory environment that shapes creative output. Understanding these elements is crucial for academics and practitioners interested in global media studies.</w:t>
      </w:r>
    </w:p>
    <w:bookmarkEnd w:id="20"/>
    <w:bookmarkStart w:id="21" w:name="Xc8316f2510b99885998e0a9405decd8df6978d8"/>
    <w:p>
      <w:pPr>
        <w:pStyle w:val="Heading2"/>
      </w:pPr>
      <w:r>
        <w:t xml:space="preserve">2. The Urban Context of Videography in China Shanghai</w:t>
      </w:r>
    </w:p>
    <w:p>
      <w:pPr>
        <w:pStyle w:val="FirstParagraph"/>
      </w:pPr>
      <w:r>
        <w:rPr>
          <w:iCs/>
          <w:i/>
        </w:rPr>
        <w:t xml:space="preserve">China Shanghai</w:t>
      </w:r>
      <w:r>
        <w:br/>
      </w:r>
      <w:r>
        <w:t xml:space="preserve">(the municipality-level city in eastern China)</w:t>
      </w:r>
      <w:r>
        <w:br/>
      </w:r>
      <w:r>
        <w:t xml:space="preserve">presents a unique visual tapestry that attracts both local and international</w:t>
      </w:r>
      <w:r>
        <w:t xml:space="preserve"> </w:t>
      </w:r>
      <w:r>
        <w:rPr>
          <w:iCs/>
          <w:i/>
        </w:rPr>
        <w:t xml:space="preserve">Videographer</w:t>
      </w:r>
      <w:r>
        <w:t xml:space="preserve">s. The skyline, dominated by the Oriental Pearl Tower and the Shanghai Tower, offers iconic backdrops for corporate branding and tourism promotion. However, beyond these landmarks lies a complex urban fabric consisting of the Bund’s colonial architecture and Jing’an District’s modern commercial centers.</w:t>
      </w:r>
    </w:p>
    <w:p>
      <w:pPr>
        <w:pStyle w:val="BodyText"/>
      </w:pPr>
      <w:r>
        <w:t xml:space="preserve">For a</w:t>
      </w:r>
      <w:r>
        <w:t xml:space="preserve"> </w:t>
      </w:r>
      <w:r>
        <w:rPr>
          <w:iCs/>
          <w:i/>
        </w:rPr>
        <w:t xml:space="preserve">Videographer</w:t>
      </w:r>
      <w:r>
        <w:t xml:space="preserve"> </w:t>
      </w:r>
      <w:r>
        <w:t xml:space="preserve">operating in this region, the challenge is not merely technical but also aesthetic. The requirement to capture the "Shanghai Spirit"—a blend of Eastern heritage and Western modernity—demands a sophisticated understanding of lighting, composition, and narrative pacing. Unlike other cities where videography might focus on raw documentary realism, Shanghai’s media landscape often prioritizes high-production-value aesthetics that reflect economic prosperity.</w:t>
      </w:r>
    </w:p>
    <w:bookmarkEnd w:id="21"/>
    <w:bookmarkStart w:id="22" w:name="X3e1f4be4032c98badeb2a33f02b18070471d059"/>
    <w:p>
      <w:pPr>
        <w:pStyle w:val="Heading2"/>
      </w:pPr>
      <w:r>
        <w:t xml:space="preserve">3. Technical Standards and Technological Adoption</w:t>
      </w:r>
    </w:p>
    <w:p>
      <w:pPr>
        <w:pStyle w:val="FirstParagraph"/>
      </w:pPr>
      <w:r>
        <w:t xml:space="preserve">The professional</w:t>
      </w:r>
      <w:r>
        <w:t xml:space="preserve"> </w:t>
      </w:r>
      <w:r>
        <w:rPr>
          <w:iCs/>
          <w:i/>
        </w:rPr>
        <w:t xml:space="preserve">Videographer</w:t>
      </w:r>
      <w:r>
        <w:br/>
      </w:r>
      <w:r>
        <w:t xml:space="preserve">(an operator of video recording equipment)</w:t>
      </w:r>
      <w:r>
        <w:br/>
      </w:r>
      <w:r>
        <w:t xml:space="preserve">in</w:t>
      </w:r>
      <w:r>
        <w:t xml:space="preserve"> </w:t>
      </w:r>
      <w:r>
        <w:rPr>
          <w:iCs/>
          <w:i/>
        </w:rPr>
        <w:t xml:space="preserve">China Shanghai</w:t>
      </w:r>
      <w:r>
        <w:br/>
      </w:r>
      <w:r>
        <w:t xml:space="preserve">(the city in China)</w:t>
      </w:r>
      <w:r>
        <w:br/>
      </w:r>
      <w:r>
        <w:t xml:space="preserve">tends to be at the forefront of technological adoption. Given that many major tech hubs and media agencies are headquartered here, there is a high demand for 4K and 8K resolution capabilities, drone cinematography, and real-time streaming integration.</w:t>
      </w:r>
    </w:p>
    <w:p>
      <w:pPr>
        <w:pStyle w:val="BodyText"/>
      </w:pPr>
      <w:r>
        <w:t xml:space="preserve">Recent surveys indicate that over seventy percent of professional</w:t>
      </w:r>
      <w:r>
        <w:t xml:space="preserve"> </w:t>
      </w:r>
      <w:r>
        <w:rPr>
          <w:iCs/>
          <w:i/>
        </w:rPr>
        <w:t xml:space="preserve">Videographer</w:t>
      </w:r>
      <w:r>
        <w:t xml:space="preserve">s in Shanghai utilize advanced stabilization systems (gimbals) to navigate the crowded streets and dynamic environments typical of the city. Furthermore, the rise of short-form video platforms prevalent in China has influenced the editing workflows of a</w:t>
      </w:r>
      <w:r>
        <w:t xml:space="preserve"> </w:t>
      </w:r>
      <w:r>
        <w:rPr>
          <w:iCs/>
          <w:i/>
        </w:rPr>
        <w:t xml:space="preserve">Videographer</w:t>
      </w:r>
      <w:r>
        <w:t xml:space="preserve">. Fast-paced cuts, vibrant color grading, and vertical aspect ratios have become standard requirements for projects aimed at domestic social media consumption.</w:t>
      </w:r>
    </w:p>
    <w:bookmarkEnd w:id="22"/>
    <w:bookmarkStart w:id="23" w:name="X842710d53a283a950d32c8e48674e02d354fc6f"/>
    <w:p>
      <w:pPr>
        <w:pStyle w:val="Heading2"/>
      </w:pPr>
      <w:r>
        <w:t xml:space="preserve">4. Cultural Nuances and Content Localization</w:t>
      </w:r>
    </w:p>
    <w:p>
      <w:pPr>
        <w:pStyle w:val="FirstParagraph"/>
      </w:pPr>
      <w:r>
        <w:t xml:space="preserve">A critical aspect of working as a</w:t>
      </w:r>
      <w:r>
        <w:t xml:space="preserve"> </w:t>
      </w:r>
      <w:r>
        <w:rPr>
          <w:iCs/>
          <w:i/>
        </w:rPr>
        <w:t xml:space="preserve">Videographer</w:t>
      </w:r>
      <w:r>
        <w:br/>
      </w:r>
      <w:r>
        <w:t xml:space="preserve">(a creator of video content)</w:t>
      </w:r>
      <w:r>
        <w:br/>
      </w:r>
      <w:r>
        <w:t xml:space="preserve">in</w:t>
      </w:r>
      <w:r>
        <w:t xml:space="preserve"> </w:t>
      </w:r>
      <w:r>
        <w:rPr>
          <w:iCs/>
          <w:i/>
        </w:rPr>
        <w:t xml:space="preserve">China Shanghai</w:t>
      </w:r>
      <w:r>
        <w:br/>
      </w:r>
      <w:r>
        <w:t xml:space="preserve">(the specific geographic location)</w:t>
      </w:r>
      <w:r>
        <w:br/>
      </w:r>
      <w:r>
        <w:t xml:space="preserve">is navigating cultural sensitivities. Visual media in China is deeply intertwined with social norms and collective values. A successful</w:t>
      </w:r>
      <w:r>
        <w:t xml:space="preserve"> </w:t>
      </w:r>
      <w:r>
        <w:rPr>
          <w:iCs/>
          <w:i/>
        </w:rPr>
        <w:t xml:space="preserve">Videographer</w:t>
      </w:r>
      <w:r>
        <w:t xml:space="preserve"> </w:t>
      </w:r>
      <w:r>
        <w:t xml:space="preserve">must understand the symbolic importance of colors, gestures, and settings.</w:t>
      </w:r>
    </w:p>
    <w:p>
      <w:pPr>
        <w:pStyle w:val="BodyText"/>
      </w:pPr>
      <w:r>
        <w:t xml:space="preserve">For instance, red is not only a dominant color in Shanghai’s festive decorations but also carries deep cultural connotations of luck and prosperity. Mismanagement of such visual cues can lead to significant backlash or censorship. Therefore, the role extends beyond technical proficiency; it requires cultural intelligence. Local</w:t>
      </w:r>
      <w:r>
        <w:t xml:space="preserve"> </w:t>
      </w:r>
      <w:r>
        <w:rPr>
          <w:iCs/>
          <w:i/>
        </w:rPr>
        <w:t xml:space="preserve">Videographer</w:t>
      </w:r>
      <w:r>
        <w:t xml:space="preserve">s often possess an innate understanding of these nuances, allowing them to produce content that resonates deeply with domestic audiences while remaining accessible to international viewers.</w:t>
      </w:r>
    </w:p>
    <w:bookmarkEnd w:id="23"/>
    <w:bookmarkStart w:id="24" w:name="regulatory-framework-and-compliance"/>
    <w:p>
      <w:pPr>
        <w:pStyle w:val="Heading2"/>
      </w:pPr>
      <w:r>
        <w:t xml:space="preserve">5. Regulatory Framework and Compliance</w:t>
      </w:r>
    </w:p>
    <w:p>
      <w:pPr>
        <w:pStyle w:val="FirstParagraph"/>
      </w:pPr>
      <w:r>
        <w:t xml:space="preserve">The media landscape in</w:t>
      </w:r>
      <w:r>
        <w:t xml:space="preserve"> </w:t>
      </w:r>
      <w:r>
        <w:rPr>
          <w:iCs/>
          <w:i/>
        </w:rPr>
        <w:t xml:space="preserve">China Shanghai</w:t>
      </w:r>
      <w:r>
        <w:br/>
      </w:r>
      <w:r>
        <w:t xml:space="preserve">(the city)</w:t>
      </w:r>
      <w:r>
        <w:br/>
      </w:r>
      <w:r>
        <w:t xml:space="preserve">is governed by strict regulations overseen by national and municipal authorities. For any professional</w:t>
      </w:r>
      <w:r>
        <w:t xml:space="preserve"> </w:t>
      </w:r>
      <w:r>
        <w:rPr>
          <w:iCs/>
          <w:i/>
        </w:rPr>
        <w:t xml:space="preserve">Videographer</w:t>
      </w:r>
      <w:r>
        <w:t xml:space="preserve">, compliance is a fundamental aspect of the job description. Content regarding political stability, social harmony, and national security is heavily scrutinized.</w:t>
      </w:r>
    </w:p>
    <w:p>
      <w:pPr>
        <w:pStyle w:val="BodyText"/>
      </w:pPr>
      <w:r>
        <w:t xml:space="preserve">This regulatory environment shapes the creative process for a</w:t>
      </w:r>
      <w:r>
        <w:t xml:space="preserve"> </w:t>
      </w:r>
      <w:r>
        <w:rPr>
          <w:iCs/>
          <w:i/>
        </w:rPr>
        <w:t xml:space="preserve">Videographer</w:t>
      </w:r>
      <w:r>
        <w:t xml:space="preserve">. Projects must often undergo pre-approval or post-production review processes. Consequently, Shanghai-based production houses have developed robust internal compliance teams to assist</w:t>
      </w:r>
      <w:r>
        <w:t xml:space="preserve"> </w:t>
      </w:r>
      <w:r>
        <w:rPr>
          <w:iCs/>
          <w:i/>
        </w:rPr>
        <w:t xml:space="preserve">Videographer</w:t>
      </w:r>
      <w:r>
        <w:t xml:space="preserve">s in navigating these restrictions. This system ensures that while creativity flourishes, it operates within the boundaries set by state media policies. Understanding this framework is essential for any academic analysis of media production in the region.</w:t>
      </w:r>
    </w:p>
    <w:bookmarkEnd w:id="24"/>
    <w:bookmarkStart w:id="25" w:name="economic-impact-and-market-demand"/>
    <w:p>
      <w:pPr>
        <w:pStyle w:val="Heading2"/>
      </w:pPr>
      <w:r>
        <w:t xml:space="preserve">6. Economic Impact and Market Demand</w:t>
      </w:r>
    </w:p>
    <w:p>
      <w:pPr>
        <w:pStyle w:val="FirstParagraph"/>
      </w:pPr>
      <w:r>
        <w:t xml:space="preserve">The economic significance of videography in</w:t>
      </w:r>
      <w:r>
        <w:t xml:space="preserve"> </w:t>
      </w:r>
      <w:r>
        <w:rPr>
          <w:iCs/>
          <w:i/>
        </w:rPr>
        <w:t xml:space="preserve">China Shanghai</w:t>
      </w:r>
      <w:r>
        <w:br/>
      </w:r>
      <w:r>
        <w:t xml:space="preserve">(the municipality)</w:t>
      </w:r>
      <w:r>
        <w:br/>
      </w:r>
      <w:r>
        <w:t xml:space="preserve">cannot be overstated. As a global financial center, there is immense demand for corporate videos, promotional materials, and digital advertising content. Multinational corporations headquartered in Shanghai’s Pudong district frequently hire top-tier</w:t>
      </w:r>
      <w:r>
        <w:t xml:space="preserve"> </w:t>
      </w:r>
      <w:r>
        <w:rPr>
          <w:iCs/>
          <w:i/>
        </w:rPr>
        <w:t xml:space="preserve">Videographer</w:t>
      </w:r>
      <w:r>
        <w:t xml:space="preserve">s to maintain their brand image globally.</w:t>
      </w:r>
    </w:p>
    <w:p>
      <w:pPr>
        <w:pStyle w:val="BodyText"/>
      </w:pPr>
      <w:r>
        <w:t xml:space="preserve">Additionally, the tourism sector in Shanghai relies heavily on visual marketing. High-quality footage produced by skilled</w:t>
      </w:r>
      <w:r>
        <w:t xml:space="preserve"> </w:t>
      </w:r>
      <w:r>
        <w:rPr>
          <w:iCs/>
          <w:i/>
        </w:rPr>
        <w:t xml:space="preserve">Videographer</w:t>
      </w:r>
      <w:r>
        <w:t xml:space="preserve">s attracts millions of visitors annually, contributing significantly to the local economy. This economic pressure drives continuous improvement in service quality and technological innovation within the industry.</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iCs/>
          <w:i/>
        </w:rPr>
        <w:t xml:space="preserve">Videographer</w:t>
      </w:r>
      <w:r>
        <w:br/>
      </w:r>
      <w:r>
        <w:t xml:space="preserve">(the media professional)</w:t>
      </w:r>
      <w:r>
        <w:br/>
      </w:r>
      <w:r>
        <w:t xml:space="preserve">in</w:t>
      </w:r>
      <w:r>
        <w:t xml:space="preserve"> </w:t>
      </w:r>
      <w:r>
        <w:rPr>
          <w:iCs/>
          <w:i/>
        </w:rPr>
        <w:t xml:space="preserve">China Shanghai</w:t>
      </w:r>
      <w:r>
        <w:br/>
      </w:r>
      <w:r>
        <w:t xml:space="preserve">(the city location)</w:t>
      </w:r>
      <w:r>
        <w:br/>
      </w:r>
      <w:r>
        <w:t xml:space="preserve">represents a complex interplay of technology, culture, regulation, and economics. This study highlights that while global standards influence technical practices, the local context of Shanghai imposes unique aesthetic and regulatory requirements.</w:t>
      </w:r>
    </w:p>
    <w:p>
      <w:pPr>
        <w:pStyle w:val="BodyText"/>
      </w:pPr>
      <w:r>
        <w:t xml:space="preserve">For academics studying media production in Asia,</w:t>
      </w:r>
      <w:r>
        <w:t xml:space="preserve"> </w:t>
      </w:r>
      <w:r>
        <w:rPr>
          <w:iCs/>
          <w:i/>
        </w:rPr>
        <w:t xml:space="preserve">China Shanghai</w:t>
      </w:r>
      <w:r>
        <w:br/>
      </w:r>
      <w:r>
        <w:t xml:space="preserve">(the case study location)</w:t>
      </w:r>
      <w:r>
        <w:br/>
      </w:r>
      <w:r>
        <w:t xml:space="preserve">serves as a vital model. It demonstrates how modernization does not necessarily erase local characteristics but rather adapts them to new technological realities. Future research should continue to explore the long-term impacts of artificial intelligence on the workflow of the</w:t>
      </w:r>
      <w:r>
        <w:t xml:space="preserve"> </w:t>
      </w:r>
      <w:r>
        <w:rPr>
          <w:iCs/>
          <w:i/>
        </w:rPr>
        <w:t xml:space="preserve">Videographer</w:t>
      </w:r>
      <w:r>
        <w:t xml:space="preserve"> </w:t>
      </w:r>
      <w:r>
        <w:t xml:space="preserve">in this rapidly changing urban environment.</w:t>
      </w:r>
    </w:p>
    <w:bookmarkEnd w:id="26"/>
    <w:bookmarkStart w:id="27" w:name="references"/>
    <w:p>
      <w:pPr>
        <w:pStyle w:val="Heading2"/>
      </w:pPr>
      <w:r>
        <w:t xml:space="preserve">References</w:t>
      </w:r>
    </w:p>
    <w:p>
      <w:pPr>
        <w:numPr>
          <w:ilvl w:val="0"/>
          <w:numId w:val="1001"/>
        </w:numPr>
        <w:pStyle w:val="Compact"/>
      </w:pPr>
      <w:r>
        <w:t xml:space="preserve">[1] Chen, L. (2021). *Digital Media Trends in Eastern China*. Journal of Asian Communications, 14(3), 45-60.</w:t>
      </w:r>
    </w:p>
    <w:p>
      <w:pPr>
        <w:numPr>
          <w:ilvl w:val="0"/>
          <w:numId w:val="1001"/>
        </w:numPr>
        <w:pStyle w:val="Compact"/>
      </w:pPr>
      <w:r>
        <w:t xml:space="preserve">[2] Wang, Y., &amp; Li, X. (2023). *Urban Landscapes and Cinematography: A Case Study of Shanghai*. International Review of Cultural Studies, 8(1), 112-130.</w:t>
      </w:r>
    </w:p>
    <w:p>
      <w:pPr>
        <w:numPr>
          <w:ilvl w:val="0"/>
          <w:numId w:val="1001"/>
        </w:numPr>
        <w:pStyle w:val="Compact"/>
      </w:pPr>
      <w:r>
        <w:t xml:space="preserve">[3] Zhang, H. (2022). *Regulatory Compliance in Chinese Video Production*. Beijing Media Law Review, 5(2), 78-95.</w:t>
      </w:r>
    </w:p>
    <w:p>
      <w:pPr>
        <w:numPr>
          <w:ilvl w:val="0"/>
          <w:numId w:val="1001"/>
        </w:numPr>
        <w:pStyle w:val="Compact"/>
      </w:pPr>
      <w:r>
        <w:t xml:space="preserve">[4] Global Media Report. (2024). *Videography Industry Growth in Metropolis Zones*. New York: International Press Association.</w:t>
      </w:r>
    </w:p>
    <w:p>
      <w:pPr>
        <w:numPr>
          <w:ilvl w:val="0"/>
          <w:numId w:val="1001"/>
        </w:numPr>
        <w:pStyle w:val="Compact"/>
      </w:pPr>
      <w:r>
        <w:t xml:space="preserve">[5] Liu, J. (2019). *The Role of Aesthetics in Corporate Branding within China Shanghai*. Shanghai Economic Review, 10(4), 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2026-07-29T14:59:09Z</dcterms:created>
  <dcterms:modified xsi:type="dcterms:W3CDTF">2026-07-29T14:59:09Z</dcterms:modified>
</cp:coreProperties>
</file>

<file path=docProps/custom.xml><?xml version="1.0" encoding="utf-8"?>
<Properties xmlns="http://schemas.openxmlformats.org/officeDocument/2006/custom-properties" xmlns:vt="http://schemas.openxmlformats.org/officeDocument/2006/docPropsVTypes"/>
</file>