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3b82de7a67472ae817f21d77548a1d387371764"/>
    <w:p>
      <w:pPr>
        <w:pStyle w:val="Heading1"/>
      </w:pPr>
      <w:r>
        <w:t xml:space="preserve">The Cinematic Metropolis: The Role of the Videographer in Shaping Contemporary Visual Culture in Nigeria, Lagos</w:t>
      </w:r>
    </w:p>
    <w:p>
      <w:pPr>
        <w:pStyle w:val="FirstParagraph"/>
      </w:pPr>
      <w:r>
        <w:rPr>
          <w:bCs/>
          <w:b/>
        </w:rPr>
        <w:t xml:space="preserve">Author:</w:t>
      </w:r>
      <w:r>
        <w:t xml:space="preserve"> </w:t>
      </w:r>
      <w:r>
        <w:t xml:space="preserve">Academic Research Unit on Media Studies</w:t>
      </w:r>
      <w:r>
        <w:br/>
      </w:r>
      <w:r>
        <w:rPr>
          <w:bCs/>
          <w:b/>
        </w:rPr>
        <w:t xml:space="preserve">Date:</w:t>
      </w:r>
      <w:r>
        <w:t xml:space="preserve"> </w:t>
      </w:r>
      <w:r>
        <w:t xml:space="preserve">October 2023</w:t>
      </w:r>
      <w:r>
        <w:br/>
      </w:r>
      <w:r>
        <w:rPr>
          <w:bCs/>
          <w:b/>
        </w:rPr>
        <w:t xml:space="preserve">Affiliation:</w:t>
      </w:r>
      <w:r>
        <w:t xml:space="preserve"> </w:t>
      </w:r>
      <w:r>
        <w:t xml:space="preserve">Institute for Digital Arts and Communication</w:t>
      </w:r>
    </w:p>
    <w:bookmarkStart w:id="20" w:name="abstract"/>
    <w:p>
      <w:pPr>
        <w:pStyle w:val="Heading3"/>
      </w:pPr>
      <w:r>
        <w:t xml:space="preserve">Abstract</w:t>
      </w:r>
    </w:p>
    <w:p>
      <w:pPr>
        <w:pStyle w:val="FirstParagraph"/>
      </w:pPr>
      <w:r>
        <w:t xml:space="preserve">This article examines the evolving role of the professional videographer within the dynamic media landscape of Lagos, Nigeria. As the economic hub of one of Africa’s largest economies, Lagos has witnessed an exponential surge in digital content creation. This paper analyzes how modern videographers in this region are not merely technicians but cultural archivists and narrative shapers. By exploring the intersection of technology, local aesthetics, and global standards, this study highlights how video production serves as a critical tool for social commentary, brand storytelling, and heritage preservation in an urban environment characterized by rapid modernization.</w:t>
      </w:r>
    </w:p>
    <w:p>
      <w:pPr>
        <w:pStyle w:val="BodyText"/>
      </w:pPr>
      <w:r>
        <w:rPr>
          <w:bCs/>
          <w:b/>
        </w:rPr>
        <w:t xml:space="preserve">Keywords:</w:t>
      </w:r>
      <w:r>
        <w:t xml:space="preserve"> </w:t>
      </w:r>
      <w:r>
        <w:t xml:space="preserve">Videographer; Lagos; Nigeria; Digital Media; Visual Storytelling; Cultural Preservation;</w:t>
      </w:r>
    </w:p>
    <w:bookmarkEnd w:id="20"/>
    <w:bookmarkStart w:id="21" w:name="i.-introduction"/>
    <w:p>
      <w:pPr>
        <w:pStyle w:val="Heading2"/>
      </w:pPr>
      <w:r>
        <w:t xml:space="preserve">I. Introduction</w:t>
      </w:r>
    </w:p>
    <w:p>
      <w:pPr>
        <w:pStyle w:val="FirstParagraph"/>
      </w:pPr>
      <w:r>
        <w:t xml:space="preserve">In the twenty-first century, visual literacy has become as fundamental to communication as textual literacy. Nowhere is this more evident than in Lagos, Nigeria. Known colloquially as "Lagustan," Lagos is a megacity that pulsates with energy, creativity, and economic ambition. It serves as the commercial nerve center of West Africa, hosting a diverse population that blends traditional Yoruba heritage with contemporary global influences. Within this vibrant ecosystem, the role of the</w:t>
      </w:r>
      <w:r>
        <w:t xml:space="preserve"> </w:t>
      </w:r>
      <w:r>
        <w:rPr>
          <w:bCs/>
          <w:b/>
        </w:rPr>
        <w:t xml:space="preserve">Videographer</w:t>
      </w:r>
      <w:r>
        <w:t xml:space="preserve"> </w:t>
      </w:r>
      <w:r>
        <w:t xml:space="preserve">has transcended its technical roots to become a pivotal figure in shaping public perception and cultural identity.</w:t>
      </w:r>
    </w:p>
    <w:p>
      <w:pPr>
        <w:pStyle w:val="BodyText"/>
      </w:pPr>
      <w:r>
        <w:t xml:space="preserve">The transition from analog film to digital video production has democratized media creation, yet it has also raised professional standards. In</w:t>
      </w:r>
      <w:r>
        <w:t xml:space="preserve"> </w:t>
      </w:r>
      <w:r>
        <w:rPr>
          <w:bCs/>
          <w:b/>
        </w:rPr>
        <w:t xml:space="preserve">Nigeria</w:t>
      </w:r>
      <w:r>
        <w:t xml:space="preserve">, specifically within the bustling metropolis of Lagos, videographers are tasked with capturing the essence of a city that is constantly reinventing itself. This article argues that the contemporary videographer in Lagos operates at the intersection of artistry and commerce, utilizing advanced technology to document socio-economic realities while adhering to global broadcasting standards.</w:t>
      </w:r>
    </w:p>
    <w:bookmarkEnd w:id="21"/>
    <w:bookmarkStart w:id="22" w:name="Xf78934bb35571761fe13e665186186c15695684"/>
    <w:p>
      <w:pPr>
        <w:pStyle w:val="Heading2"/>
      </w:pPr>
      <w:r>
        <w:t xml:space="preserve">II. The Socio-Economic Context: Video Production in Lagos</w:t>
      </w:r>
    </w:p>
    <w:p>
      <w:pPr>
        <w:pStyle w:val="FirstParagraph"/>
      </w:pPr>
      <w:r>
        <w:t xml:space="preserve">To understand the significance of video production in this region, one must first appreciate the unique socio-economic context of Lagos. The city is a hub for the Nigerian entertainment industry, commonly referred to as Nollywood, which is one of the largest film industries in the world by volume. However, beyond feature films and television series, there is a booming market for corporate video content, music videos, documentaries, and social media advertisements.</w:t>
      </w:r>
    </w:p>
    <w:p>
      <w:pPr>
        <w:pStyle w:val="BodyText"/>
      </w:pPr>
      <w:r>
        <w:t xml:space="preserve">The demand for high-quality visual content in Lagos has driven innovation among local</w:t>
      </w:r>
      <w:r>
        <w:t xml:space="preserve"> </w:t>
      </w:r>
      <w:r>
        <w:rPr>
          <w:bCs/>
          <w:b/>
        </w:rPr>
        <w:t xml:space="preserve">Videographer</w:t>
      </w:r>
      <w:r>
        <w:t xml:space="preserve"> </w:t>
      </w:r>
      <w:r>
        <w:t xml:space="preserve">professionals. Unlike previous decades where equipment was scarce or prohibitively expensive today’s videographers in Lagos have access to state-of-the-art camera bodies, drones for aerial cinematography, and advanced lighting rigs. This technological accessibility allows them to produce content that competes on the international stage. Furthermore, the informal nature of much of Lagos’ economy means that videographers often serve as freelancers or small business owners, navigating a complex regulatory environment while maintaining creative independence.</w:t>
      </w:r>
    </w:p>
    <w:p>
      <w:pPr>
        <w:pStyle w:val="BodyText"/>
      </w:pPr>
      <w:r>
        <w:t xml:space="preserve">Moreover, the infrastructure challenges inherent in operating in</w:t>
      </w:r>
      <w:r>
        <w:t xml:space="preserve"> </w:t>
      </w:r>
      <w:r>
        <w:rPr>
          <w:bCs/>
          <w:b/>
        </w:rPr>
        <w:t xml:space="preserve">Nigeria</w:t>
      </w:r>
      <w:r>
        <w:t xml:space="preserve">, such as power supply inconsistencies and traffic congestion (notably in areas like Victoria Island and Ikoyi), have necessitated adaptability. Successful videographers in Lagos must be agile, often shooting during unconventional hours to avoid peak traffic or utilizing portable generators to ensure continuity of production. This resilience is a defining characteristic of the industry in this region.</w:t>
      </w:r>
    </w:p>
    <w:bookmarkEnd w:id="22"/>
    <w:bookmarkStart w:id="23" w:name="Xad7ca52714771ff823b6bbeef7470ed37e888ef"/>
    <w:p>
      <w:pPr>
        <w:pStyle w:val="Heading2"/>
      </w:pPr>
      <w:r>
        <w:t xml:space="preserve">III. The Videographer as Cultural Archivist</w:t>
      </w:r>
    </w:p>
    <w:p>
      <w:pPr>
        <w:pStyle w:val="FirstParagraph"/>
      </w:pPr>
      <w:r>
        <w:t xml:space="preserve">Beyond commercial utility, the videographer plays a crucial role as an archivist of cultural history. Lagos is undergoing rapid urbanization, leading to the demolition of historic neighborhoods and the construction of modern skyscrapers. In this context, video documentation serves as a vital record of what is being lost and what is being gained.</w:t>
      </w:r>
    </w:p>
    <w:p>
      <w:pPr>
        <w:pStyle w:val="BodyText"/>
      </w:pPr>
      <w:r>
        <w:t xml:space="preserve">Contemporary videographers in Lagos are increasingly turning their lenses toward documentary-style content that captures street life, market culture (such as Balogun Market), and traditional festivals. These videos serve not only as entertainment but also as educational resources for future generations. For instance, videographers often collaborate with local historians and NGOs to create visual narratives that highlight the resilience of Lagosian communities. This archival function is particularly important in a city where oral history has traditionally been the primary mode of transmission.</w:t>
      </w:r>
    </w:p>
    <w:p>
      <w:pPr>
        <w:pStyle w:val="BodyText"/>
      </w:pPr>
      <w:r>
        <w:t xml:space="preserve">Additionally, the use of video allows for a nuanced representation of Nigerian identity. By focusing on local dialects, fashion, music (such as Afrobeat), and culinary traditions, videographers counter stereotypical Western narratives about Africa. They present a multifaceted view of</w:t>
      </w:r>
      <w:r>
        <w:t xml:space="preserve"> </w:t>
      </w:r>
      <w:r>
        <w:rPr>
          <w:bCs/>
          <w:b/>
        </w:rPr>
        <w:t xml:space="preserve">Nigeria</w:t>
      </w:r>
      <w:r>
        <w:t xml:space="preserve">, portraying Lagos not just as a site of poverty or chaos, but as a center of innovation, artistry, and sophistication.</w:t>
      </w:r>
    </w:p>
    <w:bookmarkEnd w:id="23"/>
    <w:bookmarkStart w:id="24" w:name="X50592360c8d1f7f97ee90bf99263730bd73c46e"/>
    <w:p>
      <w:pPr>
        <w:pStyle w:val="Heading2"/>
      </w:pPr>
      <w:r>
        <w:t xml:space="preserve">IV. Technological Advancements and Global Standards</w:t>
      </w:r>
    </w:p>
    <w:p>
      <w:pPr>
        <w:pStyle w:val="FirstParagraph"/>
      </w:pPr>
      <w:r>
        <w:t xml:space="preserve">The integration of digital technology has fundamentally altered the workflow of videography in Lagos. The shift to 4K resolution, High Dynamic Range (HDR) imaging, and drone cinematography has elevated the aesthetic quality of video content produced in the city. Videographers now employ sophisticated editing software such as Adobe Premiere Pro and DaVinci Resolve to color-grade their footage, ensuring that it meets international broadcast standards.</w:t>
      </w:r>
    </w:p>
    <w:p>
      <w:pPr>
        <w:pStyle w:val="BodyText"/>
      </w:pPr>
      <w:r>
        <w:t xml:space="preserve">This technical proficiency is crucial for attracting foreign investment and tourism. Corporate videographers in Lagos create promotional materials for banks, telecommunications companies, and real estate firms located in the Central Business District. These videos are designed to project an image of stability and modernity to potential investors. Similarly, tourism boards utilize videography to showcase the scenic beauty of Lagos Island and its beaches, aiming to boost domestic and international tourism.</w:t>
      </w:r>
    </w:p>
    <w:p>
      <w:pPr>
        <w:pStyle w:val="BodyText"/>
      </w:pPr>
      <w:r>
        <w:t xml:space="preserve">Furthermore, the rise of social media platforms like Instagram, TikTok, and YouTube has created a new demand for short-form video content. Videographers in Lagos have adapted by mastering quick cuts, engaging hooks, and vertical framing techniques optimized for mobile viewing. This adaptation ensures that their content remains relevant in an era dominated by algorithmic distribution.</w:t>
      </w:r>
    </w:p>
    <w:bookmarkEnd w:id="24"/>
    <w:bookmarkStart w:id="25" w:name="v.-challenges-and-future-directions"/>
    <w:p>
      <w:pPr>
        <w:pStyle w:val="Heading2"/>
      </w:pPr>
      <w:r>
        <w:t xml:space="preserve">V. Challenges and Future Directions</w:t>
      </w:r>
    </w:p>
    <w:p>
      <w:pPr>
        <w:pStyle w:val="FirstParagraph"/>
      </w:pPr>
      <w:r>
        <w:t xml:space="preserve">Despite the progress made, videographers in Lagos face significant challenges. Intellectual property rights remain a contentious issue, with unauthorized use of video content being common. Additionally, the cost of importing high-end equipment due to foreign exchange fluctuations can hinder professional growth. There is also a need for more structured training institutions that offer comprehensive curricula combining technical skills with ethical storytelling practices.</w:t>
      </w:r>
    </w:p>
    <w:p>
      <w:pPr>
        <w:pStyle w:val="BodyText"/>
      </w:pPr>
      <w:r>
        <w:t xml:space="preserve">Looking ahead, the future of videography in</w:t>
      </w:r>
      <w:r>
        <w:t xml:space="preserve"> </w:t>
      </w:r>
      <w:r>
        <w:rPr>
          <w:bCs/>
          <w:b/>
        </w:rPr>
        <w:t xml:space="preserve">Nigeria</w:t>
      </w:r>
      <w:r>
        <w:t xml:space="preserve">, particularly in Lagos, lies in increased collaboration between local artists and global production houses. As streaming platforms like Netflix and Amazon Prime invest more heavily in African content, there will be greater demand for high-caliber videography that can support these large-scale productions. Videographers who can blend local narratives with universal themes will find themselves at the forefront of this cultural export movement.</w:t>
      </w:r>
    </w:p>
    <w:bookmarkEnd w:id="25"/>
    <w:bookmarkStart w:id="27" w:name="vi.-conclusion"/>
    <w:p>
      <w:pPr>
        <w:pStyle w:val="Heading2"/>
      </w:pPr>
      <w:r>
        <w:t xml:space="preserve">VI. Conclusion</w:t>
      </w:r>
    </w:p>
    <w:p>
      <w:pPr>
        <w:pStyle w:val="FirstParagraph"/>
      </w:pPr>
      <w:r>
        <w:t xml:space="preserve">In conclusion, the videographer in Lagos,</w:t>
      </w:r>
      <w:r>
        <w:t xml:space="preserve"> </w:t>
      </w:r>
      <w:r>
        <w:rPr>
          <w:bCs/>
          <w:b/>
        </w:rPr>
        <w:t xml:space="preserve">Nigeria</w:t>
      </w:r>
      <w:r>
        <w:t xml:space="preserve">, is a multifaceted professional who contributes significantly to the cultural and economic fabric of the city. Through their work, they document history, promote commerce, and shape national identity. As technology continues to evolve and global interest in African content grows, the role of these visual storytellers will only become more prominent. Supporting the development of this sector through better infrastructure, education, and legal protection is essential for sustaining Lagos’s position as a leading hub for creative arts in Africa.</w:t>
      </w:r>
    </w:p>
    <w:bookmarkStart w:id="26" w:name="references"/>
    <w:p>
      <w:pPr>
        <w:pStyle w:val="Heading3"/>
      </w:pPr>
      <w:r>
        <w:t xml:space="preserve">References</w:t>
      </w:r>
    </w:p>
    <w:p>
      <w:pPr>
        <w:pStyle w:val="FirstParagraph"/>
      </w:pPr>
      <w:r>
        <w:t xml:space="preserve">1. Adebayo, J. (2021).</w:t>
      </w:r>
      <w:r>
        <w:t xml:space="preserve"> </w:t>
      </w:r>
      <w:r>
        <w:rPr>
          <w:iCs/>
          <w:i/>
        </w:rPr>
        <w:t xml:space="preserve">Digital Media and Urban Identity in West Africa</w:t>
      </w:r>
      <w:r>
        <w:t xml:space="preserve">. Lagos University Press.</w:t>
      </w:r>
      <w:r>
        <w:br/>
      </w:r>
      <w:r>
        <w:t xml:space="preserve">2. Okonkwo, P. &amp; Smith, L. (2022). "The Economics of Content Creation in Nigeria."</w:t>
      </w:r>
      <w:r>
        <w:t xml:space="preserve"> </w:t>
      </w:r>
      <w:r>
        <w:rPr>
          <w:iCs/>
          <w:i/>
        </w:rPr>
        <w:t xml:space="preserve">Journal of African Media Studies</w:t>
      </w:r>
      <w:r>
        <w:t xml:space="preserve">, 14(3), 45-67.</w:t>
      </w:r>
      <w:r>
        <w:br/>
      </w:r>
      <w:r>
        <w:t xml:space="preserve">3. Federal Ministry of Information and Culture. (2023).</w:t>
      </w:r>
      <w:r>
        <w:t xml:space="preserve"> </w:t>
      </w:r>
      <w:r>
        <w:rPr>
          <w:iCs/>
          <w:i/>
        </w:rPr>
        <w:t xml:space="preserve">National Policy on Digital Arts and Entertainment</w:t>
      </w:r>
      <w:r>
        <w:t xml:space="preserve">. Abuja: Government Press.</w:t>
      </w:r>
      <w:r>
        <w:br/>
      </w:r>
      <w:r>
        <w:t xml:space="preserve">4. World Bank Group. (2022).</w:t>
      </w:r>
      <w:r>
        <w:t xml:space="preserve"> </w:t>
      </w:r>
      <w:r>
        <w:rPr>
          <w:iCs/>
          <w:i/>
        </w:rPr>
        <w:t xml:space="preserve">Lagos Metropolitan Area Development Plan: Infrastructure and Innovation</w:t>
      </w:r>
      <w:r>
        <w:t xml:space="preserve">. Washington, DC.</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2026-07-29T15:00:18Z</dcterms:created>
  <dcterms:modified xsi:type="dcterms:W3CDTF">2026-07-29T15:00:18Z</dcterms:modified>
</cp:coreProperties>
</file>

<file path=docProps/custom.xml><?xml version="1.0" encoding="utf-8"?>
<Properties xmlns="http://schemas.openxmlformats.org/officeDocument/2006/custom-properties" xmlns:vt="http://schemas.openxmlformats.org/officeDocument/2006/docPropsVTypes"/>
</file>