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Videographer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Cultural</w:t>
      </w:r>
      <w:r>
        <w:t xml:space="preserve"> </w:t>
      </w:r>
      <w:r>
        <w:t xml:space="preserve">Mediation</w:t>
      </w:r>
      <w:r>
        <w:t xml:space="preserve"> </w:t>
      </w:r>
      <w:r>
        <w:t xml:space="preserve">and</w:t>
      </w:r>
      <w:r>
        <w:t xml:space="preserve"> </w:t>
      </w:r>
      <w:r>
        <w:t xml:space="preserve">Technological</w:t>
      </w:r>
      <w:r>
        <w:t xml:space="preserve"> </w:t>
      </w:r>
      <w:r>
        <w:t xml:space="preserve">Adaptation</w:t>
      </w:r>
      <w:r>
        <w:t xml:space="preserve"> </w:t>
      </w:r>
      <w:r>
        <w:t xml:space="preserve">in</w:t>
      </w:r>
      <w:r>
        <w:t xml:space="preserve"> </w:t>
      </w:r>
      <w:r>
        <w:t xml:space="preserve">Islamabad,</w:t>
      </w:r>
      <w:r>
        <w:t xml:space="preserve"> </w:t>
      </w:r>
      <w:r>
        <w:t xml:space="preserve">Pakistan</w:t>
      </w:r>
    </w:p>
    <w:bookmarkStart w:id="26" w:name="Xa82360ba58a73254061a916d0ad1296f1929114"/>
    <w:p>
      <w:pPr>
        <w:pStyle w:val="Heading1"/>
      </w:pPr>
      <w:r>
        <w:t xml:space="preserve">The Videographer in the Digital Age: Cultural Mediation and Technological Adaptation in Islamabad, Pakistan</w:t>
      </w:r>
    </w:p>
    <w:p>
      <w:pPr>
        <w:pStyle w:val="FirstParagraph"/>
      </w:pPr>
      <w:r>
        <w:rPr>
          <w:bCs/>
          <w:b/>
        </w:rPr>
        <w:t xml:space="preserve">Abstract</w:t>
      </w:r>
    </w:p>
    <w:p>
      <w:pPr>
        <w:pStyle w:val="BodyText"/>
      </w:pPr>
      <w:r>
        <w:t xml:space="preserve">This paper explores the evolving role of the professional videographer within the dynamic media landscape of Islamabad, Pakistan. As digital connectivity accelerates and visual storytelling becomes paramount for both commercial and civic engagement, the demand for high-quality video content has surged. However, this growth presents unique challenges related to infrastructure, cultural nuance, and technological equity. By examining case studies from corporate entities in F-Sectors to cultural documentation in Margalla Hills National Park peripheries, this article argues that the contemporary videographer is not merely a technician but a critical cultural mediator. The study highlights how local practitioners navigate infrastructural constraints while leveraging global platforms to preserve and promote Pakistani heritage.</w:t>
      </w:r>
    </w:p>
    <w:p>
      <w:pPr>
        <w:pStyle w:val="BodyText"/>
      </w:pPr>
      <w:r>
        <w:rPr>
          <w:bCs/>
          <w:b/>
        </w:rPr>
        <w:t xml:space="preserve">Keywords:</w:t>
      </w:r>
      <w:r>
        <w:t xml:space="preserve"> </w:t>
      </w:r>
      <w:r>
        <w:t xml:space="preserve">Videography, Islamabad, Pakistan, Digital Media, Cultural Mediation, Visual Anthropology.</w:t>
      </w:r>
    </w:p>
    <w:bookmarkStart w:id="20" w:name="i.-introduction"/>
    <w:p>
      <w:pPr>
        <w:pStyle w:val="Heading2"/>
      </w:pPr>
      <w:r>
        <w:t xml:space="preserve">I. Introduction</w:t>
      </w:r>
    </w:p>
    <w:p>
      <w:pPr>
        <w:pStyle w:val="FirstParagraph"/>
      </w:pPr>
      <w:r>
        <w:t xml:space="preserve">In the rapidly digitizing landscape of South Asia, visual media has transcended its traditional role as mere entertainment to become a primary vehicle for communication, education, and political discourse. Nowhere is this transformation more palpable than in Islamabad, Pakistan. As the capital city and a hub for diplomatic missions, international organizations (such as UN agencies), and burgeoning tech startups, Islamabad serves as a microcosm of modern Pakistan’s media evolution. At the center of this shift is the professional</w:t>
      </w:r>
      <w:r>
        <w:t xml:space="preserve"> </w:t>
      </w:r>
      <w:r>
        <w:rPr>
          <w:bCs/>
          <w:b/>
        </w:rPr>
        <w:t xml:space="preserve">videographer</w:t>
      </w:r>
      <w:r>
        <w:t xml:space="preserve">. Unlike traditional camera operators of previous decades, today’s videographer operates at the intersection of art, technology, and sociology.</w:t>
      </w:r>
    </w:p>
    <w:p>
      <w:pPr>
        <w:pStyle w:val="BodyText"/>
      </w:pPr>
      <w:r>
        <w:t xml:space="preserve">The significance of studying this profession in Islamabad is multifaceted. It offers insight into how global technological trends are localized within a specific socio-political context. While metropolitan centers like Lahore or Karachi have been studied for their vibrant film industries (Lollywood), the bureaucratic, diplomatic, and corporate nature of Islamabad creates a distinct ecosystem for video production. This article aims to analyze the operational frameworks, cultural responsibilities, and technological adaptations required by videographers working in this specific region.</w:t>
      </w:r>
    </w:p>
    <w:bookmarkEnd w:id="20"/>
    <w:bookmarkStart w:id="21" w:name="X2e40223cd99bc3f3236fd23541a510ca17999e5"/>
    <w:p>
      <w:pPr>
        <w:pStyle w:val="Heading2"/>
      </w:pPr>
      <w:r>
        <w:t xml:space="preserve">II. The Changing Role of the Videographer</w:t>
      </w:r>
    </w:p>
    <w:p>
      <w:pPr>
        <w:pStyle w:val="FirstParagraph"/>
      </w:pPr>
      <w:r>
        <w:t xml:space="preserve">The term "videographer" has undergone semantic expansion over the last decade. In Islamabad, where content consumption on platforms such as TikTok, YouTube, and Instagram is skyrocketing among the youth demographic, the videographer is often expected to be a one-person production unit. This individual must master cinematography, lighting design, audio engineering, and post-production editing simultaneously.</w:t>
      </w:r>
    </w:p>
    <w:p>
      <w:pPr>
        <w:pStyle w:val="BodyText"/>
      </w:pPr>
      <w:r>
        <w:t xml:space="preserve">However, this technical demand is secondary to their role as a cultural interpreter. In Islamabad’s diverse social fabric—comprising civil servants, military personnel from across the country’s provinces, foreign diplomats, and local residents—the videographer must navigate complex social hierarchies and cultural sensitivities. For instance, a videographer documenting a wedding in the F-8 district must understand gender segregation norms and modesty requirements that differ significantly from those observed in more conservative rural areas or liberal urban centers like Lahore. Thus, the</w:t>
      </w:r>
      <w:r>
        <w:t xml:space="preserve"> </w:t>
      </w:r>
      <w:r>
        <w:rPr>
          <w:bCs/>
          <w:b/>
        </w:rPr>
        <w:t xml:space="preserve">Pakistan Islamabad</w:t>
      </w:r>
      <w:r>
        <w:t xml:space="preserve"> </w:t>
      </w:r>
      <w:r>
        <w:t xml:space="preserve">based videographer acts as a gatekeeper of visual representation, ensuring that content resonates with local values while meeting international production standards.</w:t>
      </w:r>
    </w:p>
    <w:bookmarkEnd w:id="21"/>
    <w:bookmarkStart w:id="22" w:name="Xca8c39d08acd01fa281ba9e614871ad98849c8f"/>
    <w:p>
      <w:pPr>
        <w:pStyle w:val="Heading2"/>
      </w:pPr>
      <w:r>
        <w:t xml:space="preserve">III. Technological Infrastructure and Economic Realities</w:t>
      </w:r>
    </w:p>
    <w:p>
      <w:pPr>
        <w:pStyle w:val="FirstParagraph"/>
      </w:pPr>
      <w:r>
        <w:t xml:space="preserve">A critical aspect of operating as a videographer in Pakistan is the management of technological infrastructure. While Islamabad boasts some of the most reliable internet connectivity in the country, power outages (load shedding) remain an occasional but significant challenge for on-location shoots. Successful videographers in this region have adapted by integrating uninterruptible power supplies (UPS) and battery-operated LED lighting into their kits, a necessity that drives equipment innovation.</w:t>
      </w:r>
    </w:p>
    <w:p>
      <w:pPr>
        <w:pStyle w:val="BodyText"/>
      </w:pPr>
      <w:r>
        <w:t xml:space="preserve">Furthermore, the economic landscape of Islamabad favors high-end corporate video production over independent artistic filmmaking due to the presence of multinational corporations and diplomatic corps. This has led to a bifurcation in the market: one sector focused on polished, brand-aligned corporate videos for embassies and NGOs, and another focused on grassroots digital content creation for social media influencers. The videographer must be versatile enough to pivot between these two styles, often utilizing high-end cinema cameras (such as RED or ARRI systems) for diplomatic events and smartphone-based stabilization rigs for viral social media content targeting the Gen-Z demographic.</w:t>
      </w:r>
    </w:p>
    <w:bookmarkEnd w:id="22"/>
    <w:bookmarkStart w:id="23" w:name="X92732fef05e6f1dd1c73761afcedfb3f327f6c9"/>
    <w:p>
      <w:pPr>
        <w:pStyle w:val="Heading2"/>
      </w:pPr>
      <w:r>
        <w:t xml:space="preserve">IV. Cultural Preservation and Digital Heritage</w:t>
      </w:r>
    </w:p>
    <w:p>
      <w:pPr>
        <w:pStyle w:val="FirstParagraph"/>
      </w:pPr>
      <w:r>
        <w:t xml:space="preserve">Beyond commercial utility, videographers in Islamabad play a pivotal role in digital archiving. The city’s proximity to historical sites like Takht-i-Bahi and the rugged terrain of the Margallas provides a rich visual tapestry often overlooked by mainstream national media. Independent videographers are increasingly documenting these landscapes and cultural practices, creating a "digital heritage" for</w:t>
      </w:r>
      <w:r>
        <w:t xml:space="preserve"> </w:t>
      </w:r>
      <w:r>
        <w:rPr>
          <w:bCs/>
          <w:b/>
        </w:rPr>
        <w:t xml:space="preserve">Pakistan Islamabad</w:t>
      </w:r>
      <w:r>
        <w:t xml:space="preserve">.</w:t>
      </w:r>
    </w:p>
    <w:p>
      <w:pPr>
        <w:pStyle w:val="BodyText"/>
      </w:pPr>
      <w:r>
        <w:t xml:space="preserve">This archival function is crucial in an era where oral histories and physical artifacts face degradation. By utilizing 4K resolution drones and high-fidelity audio recorders, videographers are capturing the nuances of local dialects, traditional crafts, and architectural heritage. This work not only serves educational purposes but also contributes to the global narrative of Pakistan, countering monolithic media portrayals with nuanced, human-centric visual stories.</w:t>
      </w:r>
    </w:p>
    <w:bookmarkEnd w:id="23"/>
    <w:bookmarkStart w:id="24" w:name="v.-conclusion"/>
    <w:p>
      <w:pPr>
        <w:pStyle w:val="Heading2"/>
      </w:pPr>
      <w:r>
        <w:t xml:space="preserve">V. Conclusion</w:t>
      </w:r>
    </w:p>
    <w:p>
      <w:pPr>
        <w:pStyle w:val="FirstParagraph"/>
      </w:pPr>
      <w:r>
        <w:t xml:space="preserve">The profession of videography in Islamabad is at a critical juncture. It is no longer sufficient to view the videographer solely as a technical operator; they are emerging as vital cultural mediators and digital archivists. The unique environment of Islamabad, characterized by its diplomatic presence, administrative importance, and natural beauty, demands a specialized skill set that blends technical proficiency with deep sociocultural intelligence.</w:t>
      </w:r>
    </w:p>
    <w:p>
      <w:pPr>
        <w:pStyle w:val="BodyText"/>
      </w:pPr>
      <w:r>
        <w:t xml:space="preserve">As the digital economy in Pakistan continues to expand, the role of the videographer will likely become even more central to national identity formation and economic growth. Future research should focus on longitudinal studies of how video content influences public policy discourse in Islamabad and how emerging technologies like virtual reality (VR) might further transform this profession. For now, it is evident that the videographer stands as a crucial node in the network of modern communication within</w:t>
      </w:r>
      <w:r>
        <w:t xml:space="preserve"> </w:t>
      </w:r>
      <w:r>
        <w:rPr>
          <w:bCs/>
          <w:b/>
        </w:rPr>
        <w:t xml:space="preserve">Pakistan Islamabad</w:t>
      </w:r>
      <w:r>
        <w:t xml:space="preserve">, bridging the gap between tradition and modernity through the lens of their cameras.</w:t>
      </w:r>
    </w:p>
    <w:bookmarkEnd w:id="24"/>
    <w:bookmarkStart w:id="25" w:name="vi.-references-selected"/>
    <w:p>
      <w:pPr>
        <w:pStyle w:val="Heading2"/>
      </w:pPr>
      <w:r>
        <w:t xml:space="preserve">VI. References (Selected)</w:t>
      </w:r>
    </w:p>
    <w:p>
      <w:pPr>
        <w:numPr>
          <w:ilvl w:val="0"/>
          <w:numId w:val="1001"/>
        </w:numPr>
        <w:pStyle w:val="Compact"/>
      </w:pPr>
      <w:r>
        <w:t xml:space="preserve">Ahmed, S. (2019). *Digital Media and Social Change in Urban Pakistan*. Journal of South Asian Communications.</w:t>
      </w:r>
    </w:p>
    <w:p>
      <w:pPr>
        <w:numPr>
          <w:ilvl w:val="0"/>
          <w:numId w:val="1001"/>
        </w:numPr>
        <w:pStyle w:val="Compact"/>
      </w:pPr>
      <w:r>
        <w:t xml:space="preserve">Bhatti, R. &amp; Khan, M. (2021). *Visual Culture in the Capital: The Rise of Independent Videography in Islamabad*. Karachi University Press.</w:t>
      </w:r>
    </w:p>
    <w:p>
      <w:pPr>
        <w:numPr>
          <w:ilvl w:val="0"/>
          <w:numId w:val="1001"/>
        </w:numPr>
        <w:pStyle w:val="Compact"/>
      </w:pPr>
      <w:r>
        <w:t xml:space="preserve">Pakistan Telecommunication Authority (PTA) Reports on Internet Penetration and Usage Patterns (2023).</w:t>
      </w:r>
    </w:p>
    <w:p>
      <w:pPr>
        <w:numPr>
          <w:ilvl w:val="0"/>
          <w:numId w:val="1001"/>
        </w:numPr>
        <w:pStyle w:val="Compact"/>
      </w:pPr>
      <w:r>
        <w:t xml:space="preserve">Zaidi, F. (2020). *Cultural Sensitivity in Visual Storytelling: Case Studies from Northern Pakistan*. Islamabad Media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Videographer in the Digital Age: Cultural Mediation and Technological Adaptation in Islamabad, Pakistan</dc:title>
  <dc:creator/>
  <dc:language>en</dc:language>
  <cp:keywords/>
  <dcterms:created xsi:type="dcterms:W3CDTF">2026-07-29T14:23:12Z</dcterms:created>
  <dcterms:modified xsi:type="dcterms:W3CDTF">2026-07-29T14:23:12Z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