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in</w:t>
      </w:r>
      <w:r>
        <w:t xml:space="preserve"> </w:t>
      </w:r>
      <w:r>
        <w:t xml:space="preserve">the</w:t>
      </w:r>
      <w:r>
        <w:t xml:space="preserve"> </w:t>
      </w:r>
      <w:r>
        <w:t xml:space="preserve">Northern</w:t>
      </w:r>
      <w:r>
        <w:t xml:space="preserve"> </w:t>
      </w:r>
      <w:r>
        <w:t xml:space="preserve">Capital: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Videography</w:t>
      </w:r>
      <w:r>
        <w:t xml:space="preserve"> </w:t>
      </w:r>
      <w:r>
        <w:t xml:space="preserve">as</w:t>
      </w:r>
      <w:r>
        <w:t xml:space="preserve"> </w:t>
      </w:r>
      <w:r>
        <w:t xml:space="preserve">a</w:t>
      </w:r>
      <w:r>
        <w:t xml:space="preserve"> </w:t>
      </w:r>
      <w:r>
        <w:t xml:space="preserve">Professional</w:t>
      </w:r>
      <w:r>
        <w:t xml:space="preserve"> </w:t>
      </w:r>
      <w:r>
        <w:t xml:space="preserve">Discipline</w:t>
      </w:r>
      <w:r>
        <w:t xml:space="preserve"> </w:t>
      </w:r>
      <w:r>
        <w:t xml:space="preserve">in</w:t>
      </w:r>
      <w:r>
        <w:t xml:space="preserve"> </w:t>
      </w:r>
      <w:r>
        <w:t xml:space="preserve">Saint</w:t>
      </w:r>
      <w:r>
        <w:t xml:space="preserve"> </w:t>
      </w:r>
      <w:r>
        <w:t xml:space="preserve">Petersburg,</w:t>
      </w:r>
      <w:r>
        <w:t xml:space="preserve"> </w:t>
      </w:r>
      <w:r>
        <w:t xml:space="preserve">Russia</w:t>
      </w:r>
    </w:p>
    <w:bookmarkStart w:id="33" w:name="Xc460a8f006ef46eca366acc3ee961de4b0ff5d1"/>
    <w:p>
      <w:pPr>
        <w:pStyle w:val="Heading1"/>
      </w:pPr>
      <w:r>
        <w:t xml:space="preserve">The Cinematic Lens in the Northern Capital:</w:t>
      </w:r>
      <w:r>
        <w:br/>
      </w:r>
      <w:r>
        <w:t xml:space="preserve">An Academic Analysis of Videography as a Professional Discipline in Saint Petersburg, Russia</w:t>
      </w:r>
    </w:p>
    <w:p>
      <w:pPr>
        <w:pStyle w:val="FirstParagraph"/>
      </w:pPr>
      <w:r>
        <w:rPr>
          <w:bCs/>
          <w:b/>
        </w:rPr>
        <w:t xml:space="preserve">Author:</w:t>
      </w:r>
      <w:r>
        <w:br/>
      </w:r>
      <w:r>
        <w:t xml:space="preserve">Alexander V. Petrov</w:t>
      </w:r>
      <w:r>
        <w:br/>
      </w:r>
      <w:r>
        <w:rPr>
          <w:iCs/>
          <w:i/>
        </w:rPr>
        <w:t xml:space="preserve">Institute of Media Studies, University of Saint Petersburg</w:t>
      </w:r>
    </w:p>
    <w:bookmarkStart w:id="20" w:name="abstract"/>
    <w:p>
      <w:pPr>
        <w:pStyle w:val="Heading2"/>
      </w:pPr>
      <w:r>
        <w:t xml:space="preserve">Abstract</w:t>
      </w:r>
    </w:p>
    <w:p>
      <w:pPr>
        <w:pStyle w:val="FirstParagraph"/>
      </w:pPr>
      <w:r>
        <w:t xml:space="preserve">This article examines the evolving role of the videographer within the socio-cultural and economic landscape of Saint Petersburg, Russia. As a city renowned for its imperial architecture, complex history, and status as a cultural hub, Saint Petersburg presents unique challenges and opportunities for visual media production. This study explores how videographers in this region navigate the intersection of historical preservation, modern commercial demands, and artistic expression. By analyzing the specific environmental factors of the Northern Capital—including its distinct lighting conditions (the "White Nights") and dense urban infrastructure—this paper argues that the Saint Petersburg videographer functions not merely as a technician but as a cultural mediator. The research highlights how local practitioners adapt global cinematic techniques to reflect regional identity, thereby contributing to both domestic tourism promotion and international soft power.</w:t>
      </w:r>
    </w:p>
    <w:p>
      <w:pPr>
        <w:pStyle w:val="BodyText"/>
      </w:pPr>
      <w:r>
        <w:rPr>
          <w:bCs/>
          <w:b/>
        </w:rPr>
        <w:t xml:space="preserve">Keywords:</w:t>
      </w:r>
      <w:r>
        <w:t xml:space="preserve"> </w:t>
      </w:r>
      <w:r>
        <w:t xml:space="preserve">Videography, Saint Petersburg Russia, Visual Culture, Media Production, Northern Capital Heritage</w:t>
      </w:r>
    </w:p>
    <w:bookmarkEnd w:id="20"/>
    <w:bookmarkStart w:id="21" w:name="i.-introduction"/>
    <w:p>
      <w:pPr>
        <w:pStyle w:val="Heading2"/>
      </w:pPr>
      <w:r>
        <w:t xml:space="preserve">I. Introduction</w:t>
      </w:r>
    </w:p>
    <w:p>
      <w:pPr>
        <w:pStyle w:val="FirstParagraph"/>
      </w:pPr>
      <w:r>
        <w:t xml:space="preserve">Saint Petersburg has long stood as a beacon of Russian culture and artistry. Founded by Peter the Great in 1703 as a window to Europe, the city possesses an architectural grandeur that rivals any capital in continental Europe. However, beyond its static beauty lies a dynamic media ecosystem where the profession of videography is increasingly significant. In contemporary discourse, it is essential to distinguish between general photography and videography; the latter involves temporal dimensions, sound design, and narrative pacing that are critical for modern storytelling.</w:t>
      </w:r>
    </w:p>
    <w:p>
      <w:pPr>
        <w:pStyle w:val="BodyText"/>
      </w:pPr>
      <w:r>
        <w:t xml:space="preserve">The role of the videographer in Russia Saint Petersburg has transcended simple documentation. With the rise of digital media platforms and an increase in international tourism, there is a heightened demand for high-quality video content that captures the essence of this northern metropolis. This article aims to provide an academic perspective on how videographers operate within this specific geographic and cultural context, addressing the technical adaptations required by the region's climate and the artistic pressures imposed by its rich historical backdrop.</w:t>
      </w:r>
    </w:p>
    <w:bookmarkEnd w:id="21"/>
    <w:bookmarkStart w:id="24" w:name="X367437d01287988038f40ba33c807314032a6a3"/>
    <w:p>
      <w:pPr>
        <w:pStyle w:val="Heading2"/>
      </w:pPr>
      <w:r>
        <w:t xml:space="preserve">II. The Environmental Challenge: Lighting and Atmosphere</w:t>
      </w:r>
    </w:p>
    <w:p>
      <w:pPr>
        <w:pStyle w:val="FirstParagraph"/>
      </w:pPr>
      <w:r>
        <w:t xml:space="preserve">A critical aspect of videography in Saint Petersburg is the management of light. Unlike southern regions or equatorial areas, Saint Petersburg experiences extreme variations in daylight hours throughout the year. For the professional videographer, these conditions present both logistical hurdles and creative opportunities.</w:t>
      </w:r>
    </w:p>
    <w:bookmarkStart w:id="22" w:name="the-phenomenon-of-white-nights"/>
    <w:p>
      <w:pPr>
        <w:pStyle w:val="Heading3"/>
      </w:pPr>
      <w:r>
        <w:t xml:space="preserve">The Phenomenon of White Nights</w:t>
      </w:r>
    </w:p>
    <w:p>
      <w:pPr>
        <w:pStyle w:val="FirstParagraph"/>
      </w:pPr>
      <w:r>
        <w:t xml:space="preserve">During the summer months, particularly from late May to early July, Saint Petersburg experiences "White Nights," where twilight lasts well into the night. For a videographer shooting on location at landmarks such as the Palace Square or along the Neva River banks, this natural illumination allows for extended shooting hours without artificial lighting. This phenomenon enables creators to capture cinematic sequences that emphasize ethereal moods and romantic aesthetics, which are often associated with Russian literature and ballet.</w:t>
      </w:r>
    </w:p>
    <w:bookmarkEnd w:id="22"/>
    <w:bookmarkStart w:id="23" w:name="the-winter-dimness"/>
    <w:p>
      <w:pPr>
        <w:pStyle w:val="Heading3"/>
      </w:pPr>
      <w:r>
        <w:t xml:space="preserve">The Winter Dimness</w:t>
      </w:r>
    </w:p>
    <w:p>
      <w:pPr>
        <w:pStyle w:val="FirstParagraph"/>
      </w:pPr>
      <w:r>
        <w:t xml:space="preserve">Conversely, the winter months in Russia Saint Petersburg are characterized by short days and heavy overcast skies. Videographers must employ sophisticated lighting equipment to counteract the gloom. This necessity has driven innovation in local production techniques, where artificial lighting is used not just to illuminate subjects but to create dramatic contrasts that mirror the city's gothic architecture. The interplay of warm interior lights against cold blue exterior tones becomes a signature visual style for videographers operating in this region.</w:t>
      </w:r>
    </w:p>
    <w:bookmarkEnd w:id="23"/>
    <w:bookmarkEnd w:id="24"/>
    <w:bookmarkStart w:id="27" w:name="Xa9610794bad80cf3adf3f7a7b034ad210a07a07"/>
    <w:p>
      <w:pPr>
        <w:pStyle w:val="Heading2"/>
      </w:pPr>
      <w:r>
        <w:t xml:space="preserve">III. Cultural Mediation and Historical Narrative</w:t>
      </w:r>
    </w:p>
    <w:p>
      <w:pPr>
        <w:pStyle w:val="FirstParagraph"/>
      </w:pPr>
      <w:r>
        <w:t xml:space="preserve">Saint Petersburg is a museum city open to the sky, housing numerous UNESCO World Heritage Sites. Consequently, videographers here face the responsibility of representing history accurately yet engagingly. The videographer becomes a visual historian, translating static heritage into moving narratives.</w:t>
      </w:r>
    </w:p>
    <w:bookmarkStart w:id="25" w:name="architectural-storytelling"/>
    <w:p>
      <w:pPr>
        <w:pStyle w:val="Heading3"/>
      </w:pPr>
      <w:r>
        <w:t xml:space="preserve">Architectural Storytelling</w:t>
      </w:r>
    </w:p>
    <w:p>
      <w:pPr>
        <w:pStyle w:val="FirstParagraph"/>
      </w:pPr>
      <w:r>
        <w:t xml:space="preserve">The architecture of Saint Petersburg ranges from Baroque to Neoclassical styles. Videographers must utilize drone technology and stabilized gimbal shots to capture the scale and detail of structures like the Hermitage Museum or St. Isaac's Cathedral. However, mere documentation is insufficient in today's media landscape. The modern videographer in this region employs narrative techniques that connect historical events with contemporary life, creating a dialogue between past and present.</w:t>
      </w:r>
    </w:p>
    <w:bookmarkEnd w:id="25"/>
    <w:bookmarkStart w:id="26" w:name="emotional-geography"/>
    <w:p>
      <w:pPr>
        <w:pStyle w:val="Heading3"/>
      </w:pPr>
      <w:r>
        <w:t xml:space="preserve">Emotional Geography</w:t>
      </w:r>
    </w:p>
    <w:p>
      <w:pPr>
        <w:pStyle w:val="FirstParagraph"/>
      </w:pPr>
      <w:r>
        <w:t xml:space="preserve">Scholars argue that place-making is crucial for tourism and cultural identity. Videographers contribute to "emotional geography" by selecting angles, color grading, and music that evoke specific feelings associated with the city—nostalgia, awe, or melancholy. By curating these visual experiences for social media platforms such as VKontakte and Telegram, videographers significantly influence how both domestic audiences and international viewers perceive Russia Saint Petersburg.</w:t>
      </w:r>
    </w:p>
    <w:bookmarkEnd w:id="26"/>
    <w:bookmarkEnd w:id="27"/>
    <w:bookmarkStart w:id="30" w:name="X2eb86cca6ddd982581aad2d7003a8193ab9f5e8"/>
    <w:p>
      <w:pPr>
        <w:pStyle w:val="Heading2"/>
      </w:pPr>
      <w:r>
        <w:t xml:space="preserve">IV. Economic Implications and Industry Standards</w:t>
      </w:r>
    </w:p>
    <w:p>
      <w:pPr>
        <w:pStyle w:val="FirstParagraph"/>
      </w:pPr>
      <w:r>
        <w:t xml:space="preserve">The demand for professional videography in Saint Petersburg is driven by several sectors: tourism, corporate events, fashion, and the film industry itself. As a center for art schools like the Repin Academy of Fine Arts, the city produces a steady stream of skilled artists who enter the video production field.</w:t>
      </w:r>
    </w:p>
    <w:bookmarkStart w:id="28" w:name="commercial-vs.-artistic-tensions"/>
    <w:p>
      <w:pPr>
        <w:pStyle w:val="Heading3"/>
      </w:pPr>
      <w:r>
        <w:t xml:space="preserve">Commercial vs. Artistic Tensions</w:t>
      </w:r>
    </w:p>
    <w:p>
      <w:pPr>
        <w:pStyle w:val="FirstParagraph"/>
      </w:pPr>
      <w:r>
        <w:t xml:space="preserve">Videographers often navigate a tension between commercial mandates and artistic integrity. Corporate clients may require fast turnaround times and specific branding messages, while artistic projects allow for experimental editing styles and abstract visuals. Success in this market requires the videographer to be versatile, capable of switching between polished corporate promotional videos that showcase business conferences in historic venues to avant-garde short films that critique modern urban life.</w:t>
      </w:r>
    </w:p>
    <w:bookmarkEnd w:id="28"/>
    <w:bookmarkStart w:id="29" w:name="technological-adoption"/>
    <w:p>
      <w:pPr>
        <w:pStyle w:val="Heading3"/>
      </w:pPr>
      <w:r>
        <w:t xml:space="preserve">Technological Adoption</w:t>
      </w:r>
    </w:p>
    <w:p>
      <w:pPr>
        <w:pStyle w:val="FirstParagraph"/>
      </w:pPr>
      <w:r>
        <w:t xml:space="preserve">The adoption of 4K and 8K resolution cameras, virtual production tools, and advanced post-production software has raised the standard of video content in Saint Petersburg. Videographers are increasingly expected to possess skills in motion graphics and sound engineering, reflecting a holistic approach to media creation that is competitive on a global scale.</w:t>
      </w:r>
    </w:p>
    <w:bookmarkEnd w:id="29"/>
    <w:bookmarkEnd w:id="30"/>
    <w:bookmarkStart w:id="31" w:name="v.-conclusion"/>
    <w:p>
      <w:pPr>
        <w:pStyle w:val="Heading2"/>
      </w:pPr>
      <w:r>
        <w:t xml:space="preserve">V. Conclusion</w:t>
      </w:r>
    </w:p>
    <w:p>
      <w:pPr>
        <w:pStyle w:val="FirstParagraph"/>
      </w:pPr>
      <w:r>
        <w:t xml:space="preserve">In conclusion, the profession of videographer in Russia Saint Petersburg is multifaceted, requiring a blend of technical expertise, cultural sensitivity, and environmental adaptability. The unique climatic conditions and profound historical context of the city shape the aesthetic output of local videographers. By mastering the interplay of natural light during White Nights and artificial illumination during winter darks, these professionals create compelling visual narratives that define the modern identity of Saint Petersburg.</w:t>
      </w:r>
    </w:p>
    <w:p>
      <w:pPr>
        <w:pStyle w:val="BodyText"/>
      </w:pPr>
      <w:r>
        <w:t xml:space="preserve">Furthermore, videographers act as crucial cultural mediators, bridging the gap between historical heritage and contemporary digital consumption. As global interest in Russian culture persists, the work of these videographers serves not only as a record of events but as a curated interpretation of place. Future research should explore the impact of emerging technologies such as virtual reality on site-specific videography in Saint Petersburg's historic districts, further expanding our understanding of this vital creative profession.</w:t>
      </w:r>
    </w:p>
    <w:bookmarkEnd w:id="31"/>
    <w:bookmarkStart w:id="32" w:name="references"/>
    <w:p>
      <w:pPr>
        <w:pStyle w:val="Heading2"/>
      </w:pPr>
      <w:r>
        <w:t xml:space="preserve">References</w:t>
      </w:r>
    </w:p>
    <w:p>
      <w:pPr>
        <w:pStyle w:val="FirstParagraph"/>
      </w:pPr>
      <w:r>
        <w:rPr>
          <w:iCs/>
          <w:i/>
        </w:rPr>
        <w:t xml:space="preserve">(Note: References are illustrative for the purpose of this format)</w:t>
      </w:r>
    </w:p>
    <w:p>
      <w:pPr>
        <w:pStyle w:val="BodyText"/>
      </w:pPr>
      <w:r>
        <w:t xml:space="preserve">Borisova, E. (2018).</w:t>
      </w:r>
      <w:r>
        <w:t xml:space="preserve"> </w:t>
      </w:r>
      <w:r>
        <w:rPr>
          <w:bCs/>
          <w:b/>
        </w:rPr>
        <w:t xml:space="preserve">Cinematography and Urban Identity in Northern Europe.</w:t>
      </w:r>
      <w:r>
        <w:t xml:space="preserve"> </w:t>
      </w:r>
      <w:r>
        <w:t xml:space="preserve">Journal of Slavic Media Studies, 12(3), 45-67.</w:t>
      </w:r>
    </w:p>
    <w:p>
      <w:pPr>
        <w:pStyle w:val="BodyText"/>
      </w:pPr>
      <w:r>
        <w:t xml:space="preserve">Kuznetsov, D. (2020).</w:t>
      </w:r>
      <w:r>
        <w:t xml:space="preserve"> </w:t>
      </w:r>
      <w:r>
        <w:rPr>
          <w:bCs/>
          <w:b/>
        </w:rPr>
        <w:t xml:space="preserve">The White Nights Effect: Lighting Challenges in High-Latitude Filmmaking.</w:t>
      </w:r>
      <w:r>
        <w:t xml:space="preserve"> </w:t>
      </w:r>
      <w:r>
        <w:t xml:space="preserve">International Review of Visual Arts, 8(1), 112-130.</w:t>
      </w:r>
    </w:p>
    <w:p>
      <w:pPr>
        <w:pStyle w:val="BodyText"/>
      </w:pPr>
      <w:r>
        <w:t xml:space="preserve">Petrov, A., &amp; Volkov, S. (2021).</w:t>
      </w:r>
      <w:r>
        <w:t xml:space="preserve"> </w:t>
      </w:r>
      <w:r>
        <w:rPr>
          <w:bCs/>
          <w:b/>
        </w:rPr>
        <w:t xml:space="preserve">Digital Heritage: Videography as a Tool for Tourism Promotion in Saint Petersburg Russia.</w:t>
      </w:r>
      <w:r>
        <w:t xml:space="preserve"> </w:t>
      </w:r>
      <w:r>
        <w:t xml:space="preserve">Cultural Policy Review, 5(4), 89-104.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in the Northern Capital: An Academic Analysis of Videography as a Professional Discipline in Saint Petersburg, Russia</dc:title>
  <dc:creator/>
  <cp:keywords/>
  <dcterms:created xsi:type="dcterms:W3CDTF">2026-07-29T16:42:52Z</dcterms:created>
  <dcterms:modified xsi:type="dcterms:W3CDTF">2026-07-29T16:42:52Z</dcterms:modified>
</cp:coreProperties>
</file>

<file path=docProps/custom.xml><?xml version="1.0" encoding="utf-8"?>
<Properties xmlns="http://schemas.openxmlformats.org/officeDocument/2006/custom-properties" xmlns:vt="http://schemas.openxmlformats.org/officeDocument/2006/docPropsVTypes"/>
</file>