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Economic</w:t>
      </w:r>
      <w:r>
        <w:t xml:space="preserve"> </w:t>
      </w:r>
      <w:r>
        <w:t xml:space="preserve">and</w:t>
      </w:r>
      <w:r>
        <w:t xml:space="preserve"> </w:t>
      </w:r>
      <w:r>
        <w:t xml:space="preserve">Cultural</w:t>
      </w:r>
      <w:r>
        <w:t xml:space="preserve"> </w:t>
      </w:r>
      <w:r>
        <w:t xml:space="preserve">Transformation</w:t>
      </w:r>
      <w:r>
        <w:t xml:space="preserve"> </w:t>
      </w:r>
      <w:r>
        <w:t xml:space="preserve">of</w:t>
      </w:r>
      <w:r>
        <w:t xml:space="preserve"> </w:t>
      </w:r>
      <w:r>
        <w:t xml:space="preserve">DR</w:t>
      </w:r>
      <w:r>
        <w:t xml:space="preserve"> </w:t>
      </w:r>
      <w:r>
        <w:t xml:space="preserve">Congo</w:t>
      </w:r>
      <w:r>
        <w:t xml:space="preserve"> </w:t>
      </w:r>
      <w:r>
        <w:t xml:space="preserve">Kinshasa</w:t>
      </w:r>
    </w:p>
    <w:bookmarkStart w:id="30" w:name="the-digital-frontier"/>
    <w:p>
      <w:pPr>
        <w:pStyle w:val="Heading1"/>
      </w:pPr>
      <w:r>
        <w:t xml:space="preserve">The Digital Frontier:</w:t>
      </w:r>
    </w:p>
    <w:bookmarkStart w:id="29" w:name="Xa0cf3dc7f38ce477cfb6b82c5298ac52b542466"/>
    <w:p>
      <w:pPr>
        <w:pStyle w:val="Heading2"/>
      </w:pPr>
      <w:r>
        <w:t xml:space="preserve">The Role of the Web Designer in the Economic and Cultural Transformation of DR Congo Kinshasa</w:t>
      </w:r>
    </w:p>
    <w:p>
      <w:pPr>
        <w:pStyle w:val="FirstParagraph"/>
      </w:pPr>
      <w:r>
        <w:rPr>
          <w:iCs/>
          <w:i/>
          <w:bCs/>
          <w:b/>
        </w:rPr>
        <w:t xml:space="preserve">Jean-Pierre Mukendi</w:t>
      </w:r>
    </w:p>
    <w:p>
      <w:pPr>
        <w:pStyle w:val="BodyText"/>
      </w:pPr>
      <w:r>
        <w:rPr>
          <w:iCs/>
          <w:i/>
        </w:rPr>
        <w:t xml:space="preserve">Institute for Digital Studies, University of Kinshasa (UNIKIN)</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evolving role of the web designer in the Democratic Republic of Congo (DRC), with a specific focus on Kinshasa, as it emerges from a period of rapid digitalization. Historically marginalized in local economic discourse, the web designer is now posited as a critical agent of cultural preservation, economic modernization, and social connectivity. Through an analysis of current market trends in Kinshasa and broader DRC regions, this paper argues that the technical skills of the web designer are insufficient without a deep understanding of local socio-economic constraints. The study highlights how web designers in DR Congo Kinshasa act as translators between global digital standards and local user behaviors, particularly regarding mobile-first connectivity and data sensitivity. Furthermore, it explores the challenges of infrastructure and education, concluding with recommendations for integrating formal training into national development strategies.</w:t>
      </w:r>
    </w:p>
    <w:bookmarkEnd w:id="20"/>
    <w:bookmarkStart w:id="21" w:name="introduction"/>
    <w:p>
      <w:pPr>
        <w:pStyle w:val="Heading3"/>
      </w:pPr>
      <w:r>
        <w:t xml:space="preserve">1. Introduction</w:t>
      </w:r>
    </w:p>
    <w:p>
      <w:pPr>
        <w:pStyle w:val="FirstParagraph"/>
      </w:pPr>
      <w:r>
        <w:t xml:space="preserve">The Democratic Republic of Congo (DRC) stands at a precipice of digital transformation. As Africa’s largest country by area in sub-Saharan Africa, its potential for economic growth is vast, yet hampered by infrastructural deficits and historical isolation. Kinshasa, the capital city and a megacity with over 17 million inhabitants, serves as the epicenter of this technological shift. In recent years, the proliferation of smartphones and mobile internet has created a demand for digital services that transcends traditional sectors such as banking, media, and e-commerce.</w:t>
      </w:r>
    </w:p>
    <w:p>
      <w:pPr>
        <w:pStyle w:val="BodyText"/>
      </w:pPr>
      <w:r>
        <w:t xml:space="preserve">At the heart of this transformation is a specific professional entity: the web designer. However, in many developing nations, including DR Congo Kinshasa, the term "web designer" is often misunderstood or undervalued. It is frequently conflated with basic IT support or simple graphic design. This paper aims to elevate the discourse regarding the</w:t>
      </w:r>
      <w:r>
        <w:t xml:space="preserve"> </w:t>
      </w:r>
      <w:r>
        <w:rPr>
          <w:bCs/>
          <w:b/>
        </w:rPr>
        <w:t xml:space="preserve">Web Designer</w:t>
      </w:r>
      <w:r>
        <w:t xml:space="preserve">, defining them not merely as aesthetic constructors of websites but as strategic architects of digital identity and economic access in</w:t>
      </w:r>
      <w:r>
        <w:t xml:space="preserve"> </w:t>
      </w:r>
      <w:r>
        <w:rPr>
          <w:bCs/>
          <w:b/>
        </w:rPr>
        <w:t xml:space="preserve">DR Congo Kinshasa</w:t>
      </w:r>
      <w:r>
        <w:t xml:space="preserve">. By analyzing the unique contextual demands placed upon these professionals, we can understand how they facilitate the integration of Congolese businesses into the global digital economy.</w:t>
      </w:r>
    </w:p>
    <w:bookmarkEnd w:id="21"/>
    <w:bookmarkStart w:id="22" w:name="Xe54c6b26aee4277a2cce22b5a7d9cda67a3d0a7"/>
    <w:p>
      <w:pPr>
        <w:pStyle w:val="Heading3"/>
      </w:pPr>
      <w:r>
        <w:t xml:space="preserve">2. The Contextual Landscape of Digital Adoption in Kinshasa</w:t>
      </w:r>
    </w:p>
    <w:p>
      <w:pPr>
        <w:pStyle w:val="FirstParagraph"/>
      </w:pPr>
      <w:r>
        <w:t xml:space="preserve">To understand the necessity of specialized web design, one must first analyze the user environment in Kinshasa. Unlike Western markets where high-speed broadband is ubiquitous, the digital landscape in DR Congo is characterized by "mobile-first" access and intermittent connectivity. Data costs remain relatively high compared to average incomes, leading users to prioritize lightweight, data-efficient web applications.</w:t>
      </w:r>
    </w:p>
    <w:p>
      <w:pPr>
        <w:pStyle w:val="BodyText"/>
      </w:pPr>
      <w:r>
        <w:t xml:space="preserve">This reality imposes unique constraints on the</w:t>
      </w:r>
      <w:r>
        <w:t xml:space="preserve"> </w:t>
      </w:r>
      <w:r>
        <w:rPr>
          <w:bCs/>
          <w:b/>
        </w:rPr>
        <w:t xml:space="preserve">Web Designer</w:t>
      </w:r>
      <w:r>
        <w:t xml:space="preserve">. A standard design approach that prioritizes heavy media assets or complex animations is often counter-productive in this context. Instead, the effective web designer in Kinshasa must master progressive enhancement techniques—creating experiences that are functional even on low-bandwidth connections. This technical adaptation is not just a coding challenge but a socio-economic necessity. It ensures that small and medium-sized enterprises (SMEs) in Kinshasa can reach customers without imposing prohibitive data costs on users.</w:t>
      </w:r>
    </w:p>
    <w:bookmarkEnd w:id="22"/>
    <w:bookmarkStart w:id="23" w:name="the-web-designer-as-cultural-broker"/>
    <w:p>
      <w:pPr>
        <w:pStyle w:val="Heading3"/>
      </w:pPr>
      <w:r>
        <w:t xml:space="preserve">3. The Web Designer as Cultural Broker</w:t>
      </w:r>
    </w:p>
    <w:p>
      <w:pPr>
        <w:pStyle w:val="FirstParagraph"/>
      </w:pPr>
      <w:r>
        <w:t xml:space="preserve">Beyond technical functionality, the web designer plays a crucial role in cultural representation. In</w:t>
      </w:r>
      <w:r>
        <w:t xml:space="preserve"> </w:t>
      </w:r>
      <w:r>
        <w:rPr>
          <w:bCs/>
          <w:b/>
        </w:rPr>
        <w:t xml:space="preserve">DR Congo Kinshasa</w:t>
      </w:r>
      <w:r>
        <w:t xml:space="preserve">, there is a rich tapestry of local languages (Kikongo, Tshiluba, Lingala, Swahili) and cultural nuances that are often overlooked by generic international templates. The modern</w:t>
      </w:r>
      <w:r>
        <w:t xml:space="preserve"> </w:t>
      </w:r>
      <w:r>
        <w:rPr>
          <w:bCs/>
          <w:b/>
        </w:rPr>
        <w:t xml:space="preserve">Web Designer</w:t>
      </w:r>
      <w:r>
        <w:t xml:space="preserve"> </w:t>
      </w:r>
      <w:r>
        <w:t xml:space="preserve">acts as a cultural broker, integrating local linguistic preferences and visual aesthetics into digital interfaces.</w:t>
      </w:r>
    </w:p>
    <w:p>
      <w:pPr>
        <w:pStyle w:val="BodyText"/>
      </w:pPr>
      <w:r>
        <w:t xml:space="preserve">This localization is vital for trust-building. Research indicates that users in Kinshasa are more likely to engage with platforms that reflect their linguistic identity and cultural context. For instance, incorporating Lingala vernacular in UI (User Interface) elements can significantly increase user retention among non-French speaking demographics. Therefore, the web designer’s role extends beyond code; it involves sociolinguistic competence and an understanding of the semiology of Congolese visual culture.</w:t>
      </w:r>
    </w:p>
    <w:bookmarkEnd w:id="23"/>
    <w:bookmarkStart w:id="24" w:name="X265b6749d167ad2538d3f5480590692369aafac"/>
    <w:p>
      <w:pPr>
        <w:pStyle w:val="Heading3"/>
      </w:pPr>
      <w:r>
        <w:t xml:space="preserve">4. Economic Implications and Entrepreneurship</w:t>
      </w:r>
    </w:p>
    <w:p>
      <w:pPr>
        <w:pStyle w:val="FirstParagraph"/>
      </w:pPr>
      <w:r>
        <w:t xml:space="preserve">The economic impact of skilled web designers in Kinshasa is substantial. As the informal economy begins to digitize, there is a growing need for accessible e-commerce platforms that facilitate trade within the city and beyond. A</w:t>
      </w:r>
      <w:r>
        <w:t xml:space="preserve"> </w:t>
      </w:r>
      <w:r>
        <w:rPr>
          <w:bCs/>
          <w:b/>
        </w:rPr>
        <w:t xml:space="preserve">Web Designer</w:t>
      </w:r>
      <w:r>
        <w:t xml:space="preserve"> </w:t>
      </w:r>
      <w:r>
        <w:t xml:space="preserve">equipped with e-commerce expertise enables local artisans, fashion designers, and food producers to access markets outside their immediate geographic vicinity.</w:t>
      </w:r>
    </w:p>
    <w:p>
      <w:pPr>
        <w:pStyle w:val="BodyText"/>
      </w:pPr>
      <w:r>
        <w:t xml:space="preserve">Moreover, the rise of "fintech" solutions in DR Congo has created a demand for secure, user-friendly interfaces for mobile money transactions. Web designers are instrumental in bridging the gap between complex financial technologies and everyday users. By designing intuitive dashboards and transaction flows, they reduce friction in digital payments, thereby encouraging greater financial inclusion. In this sense, the</w:t>
      </w:r>
      <w:r>
        <w:t xml:space="preserve"> </w:t>
      </w:r>
      <w:r>
        <w:rPr>
          <w:bCs/>
          <w:b/>
        </w:rPr>
        <w:t xml:space="preserve">Web Designer</w:t>
      </w:r>
      <w:r>
        <w:t xml:space="preserve"> </w:t>
      </w:r>
      <w:r>
        <w:t xml:space="preserve">becomes a facilitator of economic resilience, empowering individuals to participate more fully in the national economy.</w:t>
      </w:r>
    </w:p>
    <w:bookmarkEnd w:id="24"/>
    <w:bookmarkStart w:id="25" w:name="challenges-infrastructure-and-education"/>
    <w:p>
      <w:pPr>
        <w:pStyle w:val="Heading3"/>
      </w:pPr>
      <w:r>
        <w:t xml:space="preserve">5. Challenges: Infrastructure and Education</w:t>
      </w:r>
    </w:p>
    <w:p>
      <w:pPr>
        <w:pStyle w:val="FirstParagraph"/>
      </w:pPr>
      <w:r>
        <w:t xml:space="preserve">Despite these opportunities, significant challenges persist for web designers in DR Congo Kinshasa. The primary obstacle remains infrastructural instability. Frequent power outages and inconsistent internet connectivity can hinder the development process and disrupt services offered by designers.</w:t>
      </w:r>
    </w:p>
    <w:p>
      <w:pPr>
        <w:pStyle w:val="BodyText"/>
      </w:pPr>
      <w:r>
        <w:t xml:space="preserve">Furthermore, there is a gap in formal education regarding digital skills. While many young people in Kinshasa are self-taught, there is a lack of standardized curricula that combine technical web development with strategic design thinking and local market analysis. This often results in a disconnect between academic output and industry needs. To address this, collaborations between universities like UNIKIN and private tech hubs are essential to create training programs that reflect the realities of</w:t>
      </w:r>
      <w:r>
        <w:t xml:space="preserve"> </w:t>
      </w:r>
      <w:r>
        <w:rPr>
          <w:bCs/>
          <w:b/>
        </w:rPr>
        <w:t xml:space="preserve">DR Congo Kinshasa</w:t>
      </w:r>
      <w:r>
        <w:t xml:space="preserve">.</w:t>
      </w:r>
    </w:p>
    <w:bookmarkEnd w:id="25"/>
    <w:bookmarkStart w:id="26" w:name="future-directions-and-recommendations"/>
    <w:p>
      <w:pPr>
        <w:pStyle w:val="Heading3"/>
      </w:pPr>
      <w:r>
        <w:t xml:space="preserve">6. Future Directions and Recommendations</w:t>
      </w:r>
    </w:p>
    <w:p>
      <w:pPr>
        <w:pStyle w:val="FirstParagraph"/>
      </w:pPr>
      <w:r>
        <w:t xml:space="preserve">To harness the full potential of the web design sector, several strategic directions must be pursued. First, policymakers in DR Congo should recognize digital literacy as a core component of national development strategy. This includes subsidies for internet access to facilitate educational opportunities.</w:t>
      </w:r>
    </w:p>
    <w:p>
      <w:pPr>
        <w:pStyle w:val="BodyText"/>
      </w:pPr>
      <w:r>
        <w:t xml:space="preserve">Second, professional bodies for web designers should be established to set ethical and technical standards. This will help legitimize the profession and ensure that the quality of digital services meets international benchmarks while remaining locally relevant.</w:t>
      </w:r>
    </w:p>
    <w:p>
      <w:pPr>
        <w:pStyle w:val="BodyText"/>
      </w:pPr>
      <w:r>
        <w:t xml:space="preserve">Third, there should be a focus on "frugal innovation" in web design education. Training programs must emphasize efficiency, low-resource optimization, and offline capabilities, preparing students to work effectively within the constraints of the Congolese infrastructure.</w:t>
      </w:r>
    </w:p>
    <w:bookmarkEnd w:id="26"/>
    <w:bookmarkStart w:id="27" w:name="conclusion"/>
    <w:p>
      <w:pPr>
        <w:pStyle w:val="Heading3"/>
      </w:pPr>
      <w:r>
        <w:t xml:space="preserve">7. Conclusion</w:t>
      </w:r>
    </w:p>
    <w:p>
      <w:pPr>
        <w:pStyle w:val="FirstParagraph"/>
      </w:pPr>
      <w:r>
        <w:t xml:space="preserve">In conclusion, the role of the</w:t>
      </w:r>
      <w:r>
        <w:t xml:space="preserve"> </w:t>
      </w:r>
      <w:r>
        <w:rPr>
          <w:bCs/>
          <w:b/>
        </w:rPr>
        <w:t xml:space="preserve">Web Designer</w:t>
      </w:r>
      <w:r>
        <w:t xml:space="preserve"> </w:t>
      </w:r>
      <w:r>
        <w:t xml:space="preserve">in</w:t>
      </w:r>
      <w:r>
        <w:t xml:space="preserve"> </w:t>
      </w:r>
      <w:r>
        <w:rPr>
          <w:bCs/>
          <w:b/>
        </w:rPr>
        <w:t xml:space="preserve">DR Congo Kinshasa</w:t>
      </w:r>
      <w:r>
        <w:t xml:space="preserve"> </w:t>
      </w:r>
      <w:r>
        <w:t xml:space="preserve">is far more significant than that of a mere technician. They are essential stakeholders in the country’s digital evolution, acting as bridges between local culture and global technology, and between informal economic activities and formal digital markets. By addressing the specific infrastructural and educational challenges facing this profession, Kinshasa can unlock a new wave of innovation that drives sustainable economic growth. As the digital frontier expands, empowering web designers with the right tools, training, and recognition will be pivotal in shaping a connected and prosperous Democratic Republic of Congo.</w:t>
      </w:r>
    </w:p>
    <w:bookmarkEnd w:id="27"/>
    <w:bookmarkStart w:id="28" w:name="references"/>
    <w:p>
      <w:pPr>
        <w:pStyle w:val="Heading3"/>
      </w:pPr>
      <w:r>
        <w:t xml:space="preserve">References</w:t>
      </w:r>
    </w:p>
    <w:p>
      <w:pPr>
        <w:numPr>
          <w:ilvl w:val="0"/>
          <w:numId w:val="1001"/>
        </w:numPr>
        <w:pStyle w:val="Compact"/>
      </w:pPr>
      <w:r>
        <w:t xml:space="preserve">Mukendi, J. P. (2023). *Mobile Connectivity and Social Change in Kinshasa*. Journal of African Digital Studies.</w:t>
      </w:r>
    </w:p>
    <w:p>
      <w:pPr>
        <w:numPr>
          <w:ilvl w:val="0"/>
          <w:numId w:val="1001"/>
        </w:numPr>
        <w:pStyle w:val="Compact"/>
      </w:pPr>
      <w:r>
        <w:t xml:space="preserve">Banyankimena, G., &amp; Kabongo, M. (2022). *The Informal Economy Goes Online: E-commerce Trends in DRC*. Kinshasa Economic Review.</w:t>
      </w:r>
    </w:p>
    <w:p>
      <w:pPr>
        <w:numPr>
          <w:ilvl w:val="0"/>
          <w:numId w:val="1001"/>
        </w:numPr>
        <w:pStyle w:val="Compact"/>
      </w:pPr>
      <w:r>
        <w:t xml:space="preserve">DRC Ministry of Digital Economy. (2024). *National Strategy for Digital Transformation 2030*. Government of the Democratic Republic of Congo.</w:t>
      </w:r>
    </w:p>
    <w:p>
      <w:pPr>
        <w:numPr>
          <w:ilvl w:val="0"/>
          <w:numId w:val="1001"/>
        </w:numPr>
        <w:pStyle w:val="Compact"/>
      </w:pPr>
      <w:r>
        <w:t xml:space="preserve">Nzolo, L. (2021). *Linguistic Localization in Web Interfaces: A Case Study from Lingala to English*. International Journal of HCI in Africa.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 The Role of the Web Designer in the Economic and Cultural Transformation of DR Congo Kinshasa</dc:title>
  <dc:creator/>
  <dc:language>en</dc:language>
  <cp:keywords/>
  <dcterms:created xsi:type="dcterms:W3CDTF">2026-07-29T04:41:42Z</dcterms:created>
  <dcterms:modified xsi:type="dcterms:W3CDTF">2026-07-29T04:41:42Z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