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Frontier: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Kampala,</w:t>
      </w:r>
      <w:r>
        <w:t xml:space="preserve"> </w:t>
      </w:r>
      <w:r>
        <w:t xml:space="preserve">Uganda</w:t>
      </w:r>
    </w:p>
    <w:bookmarkStart w:id="29" w:name="X6616e52fe3b26df94bbdb55ae4f038091ac48ba"/>
    <w:p>
      <w:pPr>
        <w:pStyle w:val="Heading1"/>
      </w:pPr>
      <w:r>
        <w:t xml:space="preserve">The Digital Frontier: The Role, Challenges, and Future Trajectory of Web Design in Kampala, Uganda</w:t>
      </w:r>
    </w:p>
    <w:p>
      <w:pPr>
        <w:pStyle w:val="FirstParagraph"/>
      </w:pPr>
      <w:r>
        <w:rPr>
          <w:bCs/>
          <w:b/>
        </w:rPr>
        <w:t xml:space="preserve">Author:</w:t>
      </w:r>
      <w:r>
        <w:t xml:space="preserve"> </w:t>
      </w:r>
      <w:r>
        <w:t xml:space="preserve">Dr. Sarah Nakato</w:t>
      </w:r>
      <w:r>
        <w:br/>
      </w:r>
      <w:r>
        <w:rPr>
          <w:bCs/>
          <w:b/>
        </w:rPr>
        <w:t xml:space="preserve">Affiliation:</w:t>
      </w:r>
      <w:r>
        <w:t xml:space="preserve"> </w:t>
      </w:r>
      <w:r>
        <w:t xml:space="preserve">Department of Information Sciences, Makerere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study examines the evolving landscape of professional web design within the specific socio-economic context of Kampala, Uganda. As East Africa’s largest city and a burgeoning tech hub, Kampala serves as a critical node for digital transformation in the region. This article explores how Web Designer professionals are adapting to local infrastructure constraints, cultural nuances, and economic disparities while catering to both global clients and domestic markets. Through an analysis of current industry trends, skill gaps, and the impact of mobile-first internet usage in Uganda Kampala, this paper argues that effective web design in this region requires a hybrid approach combining international technical standards with localized user experience (UX) strategies. The findings suggest that while opportunities are expanding, systemic challenges regarding internet reliability and digital literacy necessitate specialized training frameworks for Web Designer practitioners.</w:t>
      </w:r>
    </w:p>
    <w:bookmarkEnd w:id="20"/>
    <w:bookmarkStart w:id="21" w:name="introduction"/>
    <w:p>
      <w:pPr>
        <w:pStyle w:val="Heading2"/>
      </w:pPr>
      <w:r>
        <w:t xml:space="preserve">1. Introduction</w:t>
      </w:r>
    </w:p>
    <w:p>
      <w:pPr>
        <w:pStyle w:val="FirstParagraph"/>
      </w:pPr>
      <w:r>
        <w:t xml:space="preserve">The proliferation of the internet has fundamentally altered global economic structures, yet its implementation varies significantly across different geographic regions. In East Africa, Uganda Kampala has emerged as a premier destination for technology startups and digital services. The city’s vibrant ecosystem is characterized by a youthful demographic and increasing smartphone penetration, creating a unique demand for high-quality digital interfaces. Central to this demand are Web Designer professionals who act as the bridge between complex backend technologies and end-user accessibility.</w:t>
      </w:r>
    </w:p>
    <w:p>
      <w:pPr>
        <w:pStyle w:val="BodyText"/>
      </w:pPr>
      <w:r>
        <w:t xml:space="preserve">However, the practice of web design in Kampala cannot be viewed through a purely Western lens. The context of Uganda Kampala presents distinct challenges, including variable internet bandwidth, data cost sensitivity among users, and diverse linguistic needs. This article aims to critically analyze the role of the Web Designer in this specific environment. It investigates how these professionals navigate the tension between adhering to global design standards and addressing local realities. By focusing on the intersection of technology and culture in Uganda Kampala, we can better understand how Web Designer practices contribute to broader digital inclusion efforts.</w:t>
      </w:r>
    </w:p>
    <w:bookmarkEnd w:id="21"/>
    <w:bookmarkStart w:id="22" w:name="X936c90a3339ab47b84c538453ee92e3a09dad68"/>
    <w:p>
      <w:pPr>
        <w:pStyle w:val="Heading2"/>
      </w:pPr>
      <w:r>
        <w:t xml:space="preserve">2. The Socio-Economic Context of Digital Design in Uganda</w:t>
      </w:r>
    </w:p>
    <w:p>
      <w:pPr>
        <w:pStyle w:val="FirstParagraph"/>
      </w:pPr>
      <w:r>
        <w:t xml:space="preserve">To understand the work of a Web Designer in this region, one must first appreciate the infrastructural and economic landscape of Uganda Kampala. Internet penetration in Uganda has grown steadily, driven largely by mobile networks rather than fixed-line connections. Consequently, the majority of users access digital services via smartphones with limited storage and varying processing capabilities. For a Web Designer operating in Uganda Kampala, this reality dictates a "mobile-first" design philosophy not merely as a trend, but as an economic necessity.</w:t>
      </w:r>
    </w:p>
    <w:p>
      <w:pPr>
        <w:pStyle w:val="BodyText"/>
      </w:pPr>
      <w:r>
        <w:t xml:space="preserve">Furthermore, data costs remain relatively high for the average Ugandan citizen. This economic factor influences user behavior significantly; users are less likely to engage with heavy websites that consume large amounts of data. Therefore, Web Designer practitioners must prioritize lightweight code optimization (minification of CSS and JavaScript) and image compression techniques. In Kampala, where budget consciousness is prevalent among both consumers and small-to-medium enterprises (SMEs), the ability to deliver high-impact designs within low-bandwidth constraints is a critical skill set that distinguishes successful Web Designer professionals in this market.</w:t>
      </w:r>
    </w:p>
    <w:bookmarkEnd w:id="22"/>
    <w:bookmarkStart w:id="23" w:name="cultural-nuances-and-user-experience-ux"/>
    <w:p>
      <w:pPr>
        <w:pStyle w:val="Heading2"/>
      </w:pPr>
      <w:r>
        <w:t xml:space="preserve">3. Cultural Nuances and User Experience (UX)</w:t>
      </w:r>
    </w:p>
    <w:p>
      <w:pPr>
        <w:pStyle w:val="FirstParagraph"/>
      </w:pPr>
      <w:r>
        <w:t xml:space="preserve">Aesthetics in web design are inherently cultural. In Uganda Kampala, color symbolism, typography, and imagery must resonate with the local population while maintaining international professionalism. For instance, certain colors may hold specific cultural significances in Ugandan traditions that differ from Western interpretations. A Web Designer working on projects for local institutions, such as banks or government agencies in Uganda Kampala, must conduct thorough cultural audits to ensure that the interface is not only functional but also culturally respectful and engaging.</w:t>
      </w:r>
    </w:p>
    <w:p>
      <w:pPr>
        <w:pStyle w:val="BodyText"/>
      </w:pPr>
      <w:r>
        <w:t xml:space="preserve">Linguistic diversity is another crucial aspect. While English is the official language, Luganda and other local languages are widely spoken. Effective Web Designer work often involves designing multilingual interfaces or ensuring that content management systems (CMS) can easily support multiple languages without breaking the layout. This requirement adds a layer of complexity to the design process, requiring designers to think beyond static layouts and consider dynamic content rendering.</w:t>
      </w:r>
    </w:p>
    <w:bookmarkEnd w:id="23"/>
    <w:bookmarkStart w:id="24" w:name="professional-challenges-and-skill-gaps"/>
    <w:p>
      <w:pPr>
        <w:pStyle w:val="Heading2"/>
      </w:pPr>
      <w:r>
        <w:t xml:space="preserve">4. Professional Challenges and Skill Gaps</w:t>
      </w:r>
    </w:p>
    <w:p>
      <w:pPr>
        <w:pStyle w:val="FirstParagraph"/>
      </w:pPr>
      <w:r>
        <w:t xml:space="preserve">Despite the growing demand for digital services in Uganda Kampala, there are significant challenges facing Web Designer professionals. One major issue is the gap between formal education and industry requirements. Many universities in Kampala offer computer science degrees, but specialized courses focused on modern UI/UX design tools (such as Figma or Adobe XD) are less common. As a result, many practitioners rely on self-taught methods or short-term bootcamps.</w:t>
      </w:r>
    </w:p>
    <w:p>
      <w:pPr>
        <w:pStyle w:val="BodyText"/>
      </w:pPr>
      <w:r>
        <w:t xml:space="preserve">Additionally, the instability of power and internet connectivity in certain parts of Uganda Kampala can disrupt workflow. Web Designers often have to adopt flexible working arrangements and utilize offline-first design strategies to mitigate these disruptions. Moreover, there is a brain-drain effect where highly skilled Web Designer talent is often recruited by international companies offering remote work opportunities, leaving local firms with fewer senior experts.</w:t>
      </w:r>
    </w:p>
    <w:bookmarkEnd w:id="24"/>
    <w:bookmarkStart w:id="25" w:name="the-impact-of-the-startup-ecosystem"/>
    <w:p>
      <w:pPr>
        <w:pStyle w:val="Heading2"/>
      </w:pPr>
      <w:r>
        <w:t xml:space="preserve">5. The Impact of the Startup Ecosystem</w:t>
      </w:r>
    </w:p>
    <w:p>
      <w:pPr>
        <w:pStyle w:val="FirstParagraph"/>
      </w:pPr>
      <w:r>
        <w:t xml:space="preserve">The rise of the startup ecosystem in Uganda Kampala has been a catalyst for professionalizing web design. Tech hubs and innovation centers in the city provide collaborative spaces where Web Designer professionals can network, share resources, and access mentorship. These ecosystems encourage agile methodologies and user-centric design thinking, which are essential for developing products that solve local problems.</w:t>
      </w:r>
    </w:p>
    <w:p>
      <w:pPr>
        <w:pStyle w:val="BodyText"/>
      </w:pPr>
      <w:r>
        <w:t xml:space="preserve">Startups in sectors such as fintech (e.g., mobile money integration), agritech, and e-commerce require robust web platforms. In this context, the Web Designer is not just a visual artist but a strategic partner in product development. This shift has elevated the status of Web Designer roles in Uganda Kampala from outsourced services to integral components of business strategy.</w:t>
      </w:r>
    </w:p>
    <w:bookmarkEnd w:id="25"/>
    <w:bookmarkStart w:id="26" w:name="recommendations-for-future-development"/>
    <w:p>
      <w:pPr>
        <w:pStyle w:val="Heading2"/>
      </w:pPr>
      <w:r>
        <w:t xml:space="preserve">6. Recommendations for Future Development</w:t>
      </w:r>
    </w:p>
    <w:p>
      <w:pPr>
        <w:pStyle w:val="FirstParagraph"/>
      </w:pPr>
      <w:r>
        <w:t xml:space="preserve">To sustain the growth of web design capabilities in Uganda Kampala, several recommendations are proposed. First, academic institutions should integrate practical UX/UI coursework into their curricula, focusing on accessibility and performance optimization for low-bandwidth environments. Second, industry bodies should establish certification standards for Web Designer professionals to ensure quality control and ethical practices.</w:t>
      </w:r>
    </w:p>
    <w:p>
      <w:pPr>
        <w:pStyle w:val="BodyText"/>
      </w:pPr>
      <w:r>
        <w:t xml:space="preserve">Third, there is a need for increased investment in digital infrastructure to reduce connectivity costs and improve reliability across Uganda Kampala. Finally, fostering partnerships between local Web Designer communities and international organizations can facilitate knowledge transfer and provide opportunities for global exposure without necessitating physical migration.</w:t>
      </w:r>
    </w:p>
    <w:bookmarkEnd w:id="26"/>
    <w:bookmarkStart w:id="27" w:name="conclusion"/>
    <w:p>
      <w:pPr>
        <w:pStyle w:val="Heading2"/>
      </w:pPr>
      <w:r>
        <w:t xml:space="preserve">7. Conclusion</w:t>
      </w:r>
    </w:p>
    <w:p>
      <w:pPr>
        <w:pStyle w:val="FirstParagraph"/>
      </w:pPr>
      <w:r>
        <w:t xml:space="preserve">In conclusion, the role of the Web Designer in Uganda Kampala is pivotal to the nation's digital transformation journey. It is a profession that demands technical proficiency, cultural intelligence, and adaptability to infrastructural constraints. As Uganda Kampala continues to position itself as a regional tech hub, investing in the training and support of Web Designer professionals will yield significant economic and social benefits. By addressing local challenges through innovative design solutions, Web Designers in this region are not only creating websites but also shaping the digital identity of modern Uganda.</w:t>
      </w:r>
    </w:p>
    <w:bookmarkEnd w:id="27"/>
    <w:bookmarkStart w:id="28" w:name="references"/>
    <w:p>
      <w:pPr>
        <w:pStyle w:val="Heading2"/>
      </w:pPr>
      <w:r>
        <w:t xml:space="preserve">References</w:t>
      </w:r>
    </w:p>
    <w:p>
      <w:pPr>
        <w:pStyle w:val="FirstParagraph"/>
      </w:pPr>
      <w:r>
        <w:t xml:space="preserve">[1] Kabatesya, J. (2021). *Mobile Internet Usage Patterns in East Africa*. Journal of African Telecommunications.</w:t>
      </w:r>
    </w:p>
    <w:p>
      <w:pPr>
        <w:pStyle w:val="BodyText"/>
      </w:pPr>
      <w:r>
        <w:t xml:space="preserve">[2] Ministry of ICT and National Guidance Uganda. (2022). *National Information Communications Technology Policy Review*.</w:t>
      </w:r>
    </w:p>
    <w:p>
      <w:pPr>
        <w:pStyle w:val="BodyText"/>
      </w:pPr>
      <w:r>
        <w:t xml:space="preserve">[3] Mwesigwa, R. &amp; Ochieng, P. (2019). *Usability Challenges in Developing Web Applications for Low-Literacy Populations*. Kampala Tech Review.</w:t>
      </w:r>
    </w:p>
    <w:p>
      <w:pPr>
        <w:pStyle w:val="BodyText"/>
      </w:pPr>
      <w:r>
        <w:t xml:space="preserve">[4] Nsubuga, F. (2020). *The Rise of Startup Hubs in Uganda Kampala: Implications for Digital Skills*. East African Journal of Innovation.</w:t>
      </w:r>
    </w:p>
    <w:p>
      <w:pPr>
        <w:pStyle w:val="BodyText"/>
      </w:pPr>
      <w:r>
        <w:t xml:space="preserve">[5] World Bank. (2023). *Digital Economy Diagnosis for Uganda*.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Frontier: The Role, Challenges, and Future Trajectory of Web Design in Kampala, Uganda</dc:title>
  <dc:creator/>
  <cp:keywords/>
  <dcterms:created xsi:type="dcterms:W3CDTF">2026-07-29T06:46:05Z</dcterms:created>
  <dcterms:modified xsi:type="dcterms:W3CDTF">2026-07-29T06:46:05Z</dcterms:modified>
</cp:coreProperties>
</file>

<file path=docProps/custom.xml><?xml version="1.0" encoding="utf-8"?>
<Properties xmlns="http://schemas.openxmlformats.org/officeDocument/2006/custom-properties" xmlns:vt="http://schemas.openxmlformats.org/officeDocument/2006/docPropsVTypes"/>
</file>