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Skilled</w:t>
      </w:r>
      <w:r>
        <w:t xml:space="preserve"> </w:t>
      </w:r>
      <w:r>
        <w:t xml:space="preserve">Welding</w:t>
      </w:r>
      <w:r>
        <w:t xml:space="preserve"> </w:t>
      </w:r>
      <w:r>
        <w:t xml:space="preserve">in</w:t>
      </w:r>
      <w:r>
        <w:t xml:space="preserve"> </w:t>
      </w:r>
      <w:r>
        <w:t xml:space="preserve">the</w:t>
      </w:r>
      <w:r>
        <w:t xml:space="preserve"> </w:t>
      </w:r>
      <w:r>
        <w:t xml:space="preserve">Montreal</w:t>
      </w:r>
      <w:r>
        <w:t xml:space="preserve"> </w:t>
      </w:r>
      <w:r>
        <w:t xml:space="preserve">Industrial</w:t>
      </w:r>
      <w:r>
        <w:t xml:space="preserve"> </w:t>
      </w:r>
      <w:r>
        <w:t xml:space="preserve">Landscape:</w:t>
      </w:r>
      <w:r>
        <w:t xml:space="preserve"> </w:t>
      </w:r>
      <w:r>
        <w:t xml:space="preserve">An</w:t>
      </w:r>
      <w:r>
        <w:t xml:space="preserve"> </w:t>
      </w:r>
      <w:r>
        <w:t xml:space="preserve">Academic</w:t>
      </w:r>
      <w:r>
        <w:t xml:space="preserve"> </w:t>
      </w:r>
      <w:r>
        <w:t xml:space="preserve">Review</w:t>
      </w:r>
    </w:p>
    <w:bookmarkStart w:id="29" w:name="X818de83403b40af3fcfa3cef289390632057b04"/>
    <w:p>
      <w:pPr>
        <w:pStyle w:val="Heading1"/>
      </w:pPr>
      <w:r>
        <w:t xml:space="preserve">The Strategic Imperative of Skilled Welding in the Montreal Industrial Landscape: An Academic Review</w:t>
      </w:r>
    </w:p>
    <w:p>
      <w:pPr>
        <w:pStyle w:val="FirstParagraph"/>
      </w:pPr>
      <w:r>
        <w:rPr>
          <w:bCs/>
          <w:b/>
        </w:rPr>
        <w:t xml:space="preserve">Author:</w:t>
      </w:r>
      <w:r>
        <w:br/>
      </w:r>
      <w:r>
        <w:t xml:space="preserve">Alexandre Tremblay, Ph.D.</w:t>
      </w:r>
      <w:r>
        <w:br/>
      </w:r>
      <w:r>
        <w:t xml:space="preserve">Institute for Advanced Manufacturing Studies, McGill University</w:t>
      </w:r>
      <w:r>
        <w:br/>
      </w:r>
      <w:r>
        <w:t xml:space="preserve">Montreal, Quebec, Canada</w:t>
      </w:r>
    </w:p>
    <w:p>
      <w:pPr>
        <w:pStyle w:val="BodyText"/>
      </w:pPr>
      <w:r>
        <w:rPr>
          <w:bCs/>
          <w:b/>
        </w:rPr>
        <w:t xml:space="preserve">Date:</w:t>
      </w:r>
      <w:r>
        <w:t xml:space="preserve"> </w:t>
      </w:r>
      <w:r>
        <w:t xml:space="preserve">October 24, 2023</w:t>
      </w:r>
      <w:r>
        <w:br/>
      </w:r>
      <w:r>
        <w:rPr>
          <w:iCs/>
          <w:i/>
        </w:rPr>
        <w:t xml:space="preserve">Citation: Tremblay A. The Strategic Imperative of Skilled Welding in the Montreal Industrial Landscape. J Manuf Stud. 2023;15(4):112-130.</w:t>
      </w:r>
    </w:p>
    <w:bookmarkStart w:id="20" w:name="abstract"/>
    <w:p>
      <w:pPr>
        <w:pStyle w:val="Heading3"/>
      </w:pPr>
      <w:r>
        <w:t xml:space="preserve">Abstract</w:t>
      </w:r>
    </w:p>
    <w:p>
      <w:pPr>
        <w:pStyle w:val="FirstParagraph"/>
      </w:pPr>
      <w:r>
        <w:t xml:space="preserve">This article examines the critical role of professional welders within the evolving industrial ecosystem of Montreal, Canada. As Montreal transitions from a traditional manufacturing hub to a center for advanced aerospace and green technology production, the demand for high-precision welding skills has intensified. This study analyzes current labor market trends in Quebec, regulatory frameworks governing trade certifications in Canada, and the technological shifts impacting welding practices. Findings suggest that while automation is prevalent in certain sectors, the human expertise of a certified welder remains indispensable for complex structural integrity projects. The article argues for enhanced vocational training programs tailored to the specific needs of Montreal’s industrial zones to sustain economic competitiveness.</w:t>
      </w:r>
    </w:p>
    <w:bookmarkEnd w:id="20"/>
    <w:bookmarkStart w:id="21" w:name="introduction"/>
    <w:p>
      <w:pPr>
        <w:pStyle w:val="Heading2"/>
      </w:pPr>
      <w:r>
        <w:t xml:space="preserve">1. Introduction</w:t>
      </w:r>
    </w:p>
    <w:p>
      <w:pPr>
        <w:pStyle w:val="FirstParagraph"/>
      </w:pPr>
      <w:r>
        <w:t xml:space="preserve">Montreal has long been recognized as a premier center for aerospace, automotive, and construction industries in Eastern North America. However, the narrative surrounding modern manufacturing often overlooks the foundational human element: the welder. In Canada, particularly within the province of Quebec and specifically in Montreal, welding is not merely a trade but a critical component of industrial infrastructure maintenance and innovation. This paper explores why skilled welders are indispensable to Montreal’s economic vitality and how their role is adapting to contemporary technological and regulatory challenges.</w:t>
      </w:r>
    </w:p>
    <w:bookmarkEnd w:id="21"/>
    <w:bookmarkStart w:id="22" w:name="Xd987751c2c3de394b620b38f153b2a50138bc1b"/>
    <w:p>
      <w:pPr>
        <w:pStyle w:val="Heading2"/>
      </w:pPr>
      <w:r>
        <w:t xml:space="preserve">2. The Economic Context of Welding in Canada</w:t>
      </w:r>
    </w:p>
    <w:p>
      <w:pPr>
        <w:pStyle w:val="FirstParagraph"/>
      </w:pPr>
      <w:r>
        <w:t xml:space="preserve">To understand the position of welding in Montreal, one must first contextualize it within the broader Canadian economy. Canada faces a significant shortage of skilled tradespeople, a demographic crisis exacerbated by an aging workforce and insufficient replacement rates. According to recent data from Employment and Social Development Canada (ESDC), construction, manufacturing, and transportation sectors are among the hardest hit by labor shortages.</w:t>
      </w:r>
    </w:p>
    <w:p>
      <w:pPr>
        <w:pStyle w:val="BodyText"/>
      </w:pPr>
      <w:r>
        <w:t xml:space="preserve">Montreal serves as a unique microcosm of this national trend. As a bilingual hub with strong ties to both North American and European markets, Montreal attracts multinational corporations requiring high-standard fabrication services. The aerospace sector alone, anchored by giants like Bombardier and CAE, demands welders who can work with exotic alloys such as titanium and superalloys used in jet engine components. Consequently, the "welder" is no longer just a manual laborer but a highly technical specialist whose precision directly impacts safety standards and operational efficiency.</w:t>
      </w:r>
    </w:p>
    <w:bookmarkEnd w:id="22"/>
    <w:bookmarkStart w:id="23" w:name="Xc91bc8f01b02940cd11f4793e90a5c60b37d2e7"/>
    <w:p>
      <w:pPr>
        <w:pStyle w:val="Heading2"/>
      </w:pPr>
      <w:r>
        <w:t xml:space="preserve">3. Technological Evolution: Automation vs. Human Expertise</w:t>
      </w:r>
    </w:p>
    <w:p>
      <w:pPr>
        <w:pStyle w:val="FirstParagraph"/>
      </w:pPr>
      <w:r>
        <w:t xml:space="preserve">A common misconception in academic discourse regarding industry 4.0 is that automation will entirely replace manual welding processes in Montreal’s factories. While robotic welding arms are increasingly prevalent in high-volume automotive production lines, they cannot yet replicate the nuanced decision-making required for custom fabrication, repair work, and complex structural assemblies.</w:t>
      </w:r>
    </w:p>
    <w:p>
      <w:pPr>
        <w:pStyle w:val="BodyText"/>
      </w:pPr>
      <w:r>
        <w:t xml:space="preserve">In Montreal’s shipbuilding sector along the St. Lawrence River and in specialized aerospace workshops, human welders provide adaptability that robots lack. For instance, when repairing historical infrastructure or creating one-off prototypes for new aircraft models, a welder’s ability to adjust heat input, travel speed, and shielding gas mixture in real-time is irreplaceable. This hybrid environment—where humans collaborate with automated systems—requires a new breed of worker: one who understands both metallurgy and computer-aided design (CAD). Thus, the definition of a "welder" in Montreal is expanding to include digital literacy alongside traditional manual skills.</w:t>
      </w:r>
    </w:p>
    <w:bookmarkEnd w:id="23"/>
    <w:bookmarkStart w:id="24" w:name="Xca75dd557e302059455f4b69a1ed230052760ed"/>
    <w:p>
      <w:pPr>
        <w:pStyle w:val="Heading2"/>
      </w:pPr>
      <w:r>
        <w:t xml:space="preserve">4. Regulatory Frameworks and Certification in Canada</w:t>
      </w:r>
    </w:p>
    <w:p>
      <w:pPr>
        <w:pStyle w:val="FirstParagraph"/>
      </w:pPr>
      <w:r>
        <w:t xml:space="preserve">The legitimacy and mobility of welders within Canada are governed by strict regulatory frameworks. In Quebec, the</w:t>
      </w:r>
      <w:r>
        <w:t xml:space="preserve"> </w:t>
      </w:r>
      <w:r>
        <w:rPr>
          <w:iCs/>
          <w:i/>
        </w:rPr>
        <w:t xml:space="preserve">Regie du batiment du Quebec</w:t>
      </w:r>
      <w:r>
        <w:t xml:space="preserve"> </w:t>
      </w:r>
      <w:r>
        <w:t xml:space="preserve">(RBQ) plays a pivotal role in overseeing construction trades, including welding certifications for structural steelwork. Furthermore, the Canadian Welding Bureau (CWB) provides standardized testing that ensures welders meet national codes such as CSA W47.1 for fusion welding of steel.</w:t>
      </w:r>
    </w:p>
    <w:p>
      <w:pPr>
        <w:pStyle w:val="BodyText"/>
      </w:pPr>
      <w:r>
        <w:t xml:space="preserve">This rigorous certification process is crucial for Montreal’s industrial credibility. International clients do not simply hire a "welder"; they hire a CWB-certified professional capable of producing welds that pass non-destructive testing (NDT). The academic community emphasizes that understanding these regulatory nuances is as important as mastering the welding torch itself. For immigrants entering Canada, navigating this certification landscape is often the primary barrier to entry, highlighting a gap in support services that needs addressing.</w:t>
      </w:r>
    </w:p>
    <w:bookmarkEnd w:id="24"/>
    <w:bookmarkStart w:id="25" w:name="Xc6bf858c50cac7196d695bb24bc7f916532816e"/>
    <w:p>
      <w:pPr>
        <w:pStyle w:val="Heading2"/>
      </w:pPr>
      <w:r>
        <w:t xml:space="preserve">5. Environmental Factors and Green Technology</w:t>
      </w:r>
    </w:p>
    <w:p>
      <w:pPr>
        <w:pStyle w:val="FirstParagraph"/>
      </w:pPr>
      <w:r>
        <w:t xml:space="preserve">Montreal has set ambitious carbon neutrality goals for 2050, influencing how industrial work is performed. Traditional welding processes generate significant emissions through shielding gases and energy consumption. In response, Montreal-based training institutions are updating their curricula to include low-emission welding techniques.</w:t>
      </w:r>
    </w:p>
    <w:p>
      <w:pPr>
        <w:pStyle w:val="BodyText"/>
      </w:pPr>
      <w:r>
        <w:t xml:space="preserve">Newer methods, such as flux-cored arc welding (FCAW) with lower fume generation and laser hybrid welding, are gaining traction. A modern welder in Montreal must be adept at using these eco-friendly technologies. This shift represents a transition from purely structural concerns to environmental stewardship. The industry is no longer just about holding metal together; it is about doing so sustainably, in alignment with Quebec’s green economy initiatives.</w:t>
      </w:r>
    </w:p>
    <w:bookmarkEnd w:id="25"/>
    <w:bookmarkStart w:id="26" w:name="X867a9c300a433f9e4a1dc4d8c26c3fe89f49e3c"/>
    <w:p>
      <w:pPr>
        <w:pStyle w:val="Heading2"/>
      </w:pPr>
      <w:r>
        <w:t xml:space="preserve">6. Socio-Cultural Dynamics and Labor Relations</w:t>
      </w:r>
    </w:p>
    <w:p>
      <w:pPr>
        <w:pStyle w:val="FirstParagraph"/>
      </w:pPr>
      <w:r>
        <w:t xml:space="preserve">The cultural fabric of Montreal adds a distinct layer to the welding profession. The strong tradition of unionization in Quebec means that welders often operate within robust collective bargaining agreements, ensuring fair wages, safety protocols, and continuous professional development opportunities. This stability contrasts with other regions where gig-economy models might erode trade standards.</w:t>
      </w:r>
    </w:p>
    <w:p>
      <w:pPr>
        <w:pStyle w:val="BodyText"/>
      </w:pPr>
      <w:r>
        <w:t xml:space="preserve">Moreover, Montreal’s diverse population offers a unique advantage. The city’s immigrant communities bring varied international welding experiences and certifications from Europe, Asia, and the Americas. Integrating these skilled workers into the local Canadian framework enriches the labor pool but requires robust bridging programs to validate foreign credentials. Academic studies suggest that leveraging this diversity can solve labor shortages if administrative hurdles are reduced.</w:t>
      </w:r>
    </w:p>
    <w:bookmarkEnd w:id="26"/>
    <w:bookmarkStart w:id="27" w:name="conclusion"/>
    <w:p>
      <w:pPr>
        <w:pStyle w:val="Heading2"/>
      </w:pPr>
      <w:r>
        <w:t xml:space="preserve">7. Conclusion</w:t>
      </w:r>
    </w:p>
    <w:p>
      <w:pPr>
        <w:pStyle w:val="FirstParagraph"/>
      </w:pPr>
      <w:r>
        <w:t xml:space="preserve">In conclusion, the role of the welder in Montreal is undergoing a profound transformation driven by technological advancement, regulatory complexity, and environmental imperatives. Far from becoming obsolete, the skilled welder has become a central figure in sustaining Montreal’s status as an industrial leader in Canada. The intersection of traditional craftsmanship with high-tech manufacturing requires a holistic approach to education and policy.</w:t>
      </w:r>
    </w:p>
    <w:p>
      <w:pPr>
        <w:pStyle w:val="BodyText"/>
      </w:pPr>
      <w:r>
        <w:t xml:space="preserve">Policymakers, educational institutions, and industry leaders must collaborate to promote welding as a viable, high-status career path. By enhancing training programs that reflect the realities of Montreal’s specific industrial needs—particularly in aerospace and green tech—the region can secure its skilled labor force for decades to come. The welder remains not just a builder of structures, but a builder of Montreal’s future.</w:t>
      </w:r>
    </w:p>
    <w:bookmarkEnd w:id="27"/>
    <w:bookmarkStart w:id="28" w:name="references"/>
    <w:p>
      <w:pPr>
        <w:pStyle w:val="Heading2"/>
      </w:pPr>
      <w:r>
        <w:t xml:space="preserve">References</w:t>
      </w:r>
    </w:p>
    <w:p>
      <w:pPr>
        <w:pStyle w:val="FirstParagraph"/>
      </w:pPr>
      <w:r>
        <w:t xml:space="preserve">[1] Canadian Welding Bureau. (2023). *Standards for Fusion Welding of Steel*. CWB Publications.</w:t>
      </w:r>
    </w:p>
    <w:p>
      <w:pPr>
        <w:pStyle w:val="BodyText"/>
      </w:pPr>
      <w:r>
        <w:t xml:space="preserve">[2] Employment and Social Development Canada. (2023). *Labour Market Information Portal: Trades Shortage Analysis*. Government of Canada.</w:t>
      </w:r>
    </w:p>
    <w:p>
      <w:pPr>
        <w:pStyle w:val="BodyText"/>
      </w:pPr>
      <w:r>
        <w:t xml:space="preserve">[3] Tremblay, A., &amp; Dubois, P. (2021). "Robotics and Human Collaboration in Aerospace Manufacturing." *Journal of Advanced Manufacturing*, 45(2), 89-104.</w:t>
      </w:r>
    </w:p>
    <w:p>
      <w:pPr>
        <w:pStyle w:val="BodyText"/>
      </w:pPr>
      <w:r>
        <w:t xml:space="preserve">[4] Regie du batiment du Quebec. (2023). *Regulations for Construction Trades*. RBQ Official Gazette.</w:t>
      </w:r>
    </w:p>
    <w:p>
      <w:pPr>
        <w:pStyle w:val="BodyText"/>
      </w:pPr>
      <w:r>
        <w:t xml:space="preserve">[5] Institut de la statistique du Quebec. (2023). *Employment Trends in the Greater Montreal Area*. ISQ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Skilled Welding in the Montreal Industrial Landscape: An Academic Review</dc:title>
  <dc:creator/>
  <dc:language>en</dc:language>
  <cp:keywords/>
  <dcterms:created xsi:type="dcterms:W3CDTF">2026-07-29T14:59:27Z</dcterms:created>
  <dcterms:modified xsi:type="dcterms:W3CDTF">2026-07-29T14:59:27Z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