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Guangzhou,</w:t>
      </w:r>
      <w:r>
        <w:t xml:space="preserve"> </w:t>
      </w:r>
      <w:r>
        <w:t xml:space="preserve">China</w:t>
      </w:r>
    </w:p>
    <w:bookmarkStart w:id="28" w:name="X84c36a17c03f9e71159bf1eb461b1a51c69a3a1"/>
    <w:p>
      <w:pPr>
        <w:pStyle w:val="Heading1"/>
      </w:pPr>
      <w:r>
        <w:t xml:space="preserve">The Evolution and Economic Impact of the Welder Profession in Guangzhou, China: An Academic Analysis of Industrial Labor Dynamics</w:t>
      </w:r>
    </w:p>
    <w:p>
      <w:pPr>
        <w:pStyle w:val="FirstParagraph"/>
      </w:pPr>
      <w:r>
        <w:rPr>
          <w:bCs/>
          <w:b/>
        </w:rPr>
        <w:t xml:space="preserve">Abstract:</w:t>
      </w:r>
      <w:r>
        <w:br/>
      </w:r>
      <w:r>
        <w:t xml:space="preserve">This academic journal article examines the critical role of the welder within the industrial ecosystem of Guangzhou, China. As one of Asia’s premier manufacturing hubs, Guangzhou serves as a microcosm for broader trends in global supply chain integration and technological advancement. This study explores how the traditional identity and technical skills associated with each welder have evolved in response to automation, international trade demands, and local policy frameworks. Through an analysis of labor statistics, industrial output data from Guangdong Province, and qualitative insights into workplace safety protocols, this paper argues that the modern welder in Guangzhou is not merely a manual laborer but a pivotal technical operator essential to maintaining China’s competitive edge in global manufacturing.</w:t>
      </w:r>
    </w:p>
    <w:bookmarkStart w:id="20" w:name="introduction"/>
    <w:p>
      <w:pPr>
        <w:pStyle w:val="Heading2"/>
      </w:pPr>
      <w:r>
        <w:t xml:space="preserve">1. Introduction</w:t>
      </w:r>
    </w:p>
    <w:p>
      <w:pPr>
        <w:pStyle w:val="FirstParagraph"/>
      </w:pPr>
      <w:r>
        <w:t xml:space="preserve">The industrial landscape of the Pearl River Delta has undergone profound transformations over the past three decades. At the heart of this transformation lies the intricate network of factories, shipyards, and fabrication plants that characterize cities like Guangzhou. Within these facilities, one specific trade stands out for its ubiquity and critical importance: welding. The welder is not simply an employee; they are a vital node in the production chain that connects raw materials to finished consumer goods, industrial machinery, and infrastructure components.</w:t>
      </w:r>
    </w:p>
    <w:p>
      <w:pPr>
        <w:pStyle w:val="BodyText"/>
      </w:pPr>
      <w:r>
        <w:t xml:space="preserve">Guangzhou, as the capital of Guangdong Province and a historic port city, has long been known as China’s "doorstep to the world." Its strategic location facilitates immense export volumes. However, this status is contingent upon the skill level of its workforce. This article posits that understanding the role of each welder in Guangzhou requires looking beyond basic metallurgical skills to encompass digital literacy, safety compliance, and adaptability to Industry 4.0 technologies.</w:t>
      </w:r>
    </w:p>
    <w:bookmarkEnd w:id="20"/>
    <w:bookmarkStart w:id="21" w:name="Xbeb308394c94a4ca69c2a1273181826864176ab"/>
    <w:p>
      <w:pPr>
        <w:pStyle w:val="Heading2"/>
      </w:pPr>
      <w:r>
        <w:t xml:space="preserve">2. Historical Context: From Artisanal Craft to Industrial Standard</w:t>
      </w:r>
    </w:p>
    <w:p>
      <w:pPr>
        <w:pStyle w:val="FirstParagraph"/>
      </w:pPr>
      <w:r>
        <w:t xml:space="preserve">To appreciate the current state of welding in Guangzhou, one must consider its historical trajectory. In the early stages of China’s economic opening up in the late 1970s and 1980s, welding was predominantly an artisanal craft. Each welder relied heavily on manual dexterity and intuition, often working under less regulated conditions with basic equipment.</w:t>
      </w:r>
    </w:p>
    <w:p>
      <w:pPr>
        <w:pStyle w:val="BodyText"/>
      </w:pPr>
      <w:r>
        <w:t xml:space="preserve">By the turn of the millennium, as foreign direct investment flooded into Guangzhou to establish electronics assembly lines and automotive manufacturing plants, the demand for precision increased dramatically. The role of each welder shifted from general fabrication to specialized tasks requiring adherence to international quality standards such as ISO 9001. This period marked a transition where welding became less about brute force and more about technical precision, setting the stage for future technological integrations.</w:t>
      </w:r>
    </w:p>
    <w:bookmarkEnd w:id="21"/>
    <w:bookmarkStart w:id="22" w:name="X3d8e11d77adde1ce9775d6fa53631f544f3796a"/>
    <w:p>
      <w:pPr>
        <w:pStyle w:val="Heading2"/>
      </w:pPr>
      <w:r>
        <w:t xml:space="preserve">3. The Modern Welder: Technological Integration and Automation</w:t>
      </w:r>
    </w:p>
    <w:p>
      <w:pPr>
        <w:pStyle w:val="FirstParagraph"/>
      </w:pPr>
      <w:r>
        <w:t xml:space="preserve">In contemporary Guangzhou, the definition of a welder has expanded significantly. While manual arc welding remains relevant in certain repair and construction sectors, high-tech manufacturing facilities increasingly rely on robotic welding cells. However, this does not diminish the importance of each welder; rather, it redefines their role.</w:t>
      </w:r>
    </w:p>
    <w:p>
      <w:pPr>
        <w:pStyle w:val="BodyText"/>
      </w:pPr>
      <w:r>
        <w:t xml:space="preserve">Modern welders in Guangzhou’s advanced manufacturing zones are often operators of automated systems. They must possess the ability to program welding robots, interpret complex CAD (Computer-Aided Design) drawings, and perform quality assurance checks using digital measurement tools. This shift underscores a critical argument: the human element remains indispensable. Each welder acts as a supervisor and technician for automated processes, ensuring that efficiency gains do not compromise product integrity.</w:t>
      </w:r>
    </w:p>
    <w:p>
      <w:pPr>
        <w:pStyle w:val="BodyText"/>
      </w:pPr>
      <w:r>
        <w:t xml:space="preserve">Furthermore, the integration of Internet of Things (IoT) sensors in welding equipment allows for real-time monitoring of heat input, arc stability, and material stress. The welder in Guangzhou today is expected to interact with these data streams, making immediate adjustments to parameters. This technological symbiosis highlights a unique aspect of the Chinese labor market: the rapid upskilling of the workforce to meet high-tech demands.</w:t>
      </w:r>
    </w:p>
    <w:bookmarkEnd w:id="22"/>
    <w:bookmarkStart w:id="23" w:name="Xe68491afe373949e00db4971d7f15613e7e4f27"/>
    <w:p>
      <w:pPr>
        <w:pStyle w:val="Heading2"/>
      </w:pPr>
      <w:r>
        <w:t xml:space="preserve">4. Economic Significance and Global Supply Chains</w:t>
      </w:r>
    </w:p>
    <w:p>
      <w:pPr>
        <w:pStyle w:val="FirstParagraph"/>
      </w:pPr>
      <w:r>
        <w:t xml:space="preserve">The economic impact of welding in Guangzhou extends far beyond individual wages. The city is a central hub in China’s export economy, with significant contributions from industries such as consumer electronics, automotive parts, and shipbuilding. In the context of the global supply chain, each welder contributes to the reliability and speed of production.</w:t>
      </w:r>
    </w:p>
    <w:p>
      <w:pPr>
        <w:pStyle w:val="BodyText"/>
      </w:pPr>
      <w:r>
        <w:t xml:space="preserve">For instance, in Guangzhou’s booming EV (Electric Vehicle) manufacturing sector, battery tray fabrication requires high-precision laser welding. A failure in any single joint can compromise vehicle safety. Therefore, the expertise of each welder directly influences brand reputation and consumer trust on a global scale. This interdependence elevates the status of welders from peripheral workers to central stakeholders in international trade.</w:t>
      </w:r>
    </w:p>
    <w:p>
      <w:pPr>
        <w:pStyle w:val="BodyText"/>
      </w:pPr>
      <w:r>
        <w:t xml:space="preserve">Moreover, local policies aimed at upgrading manufacturing capabilities have led to increased investment in vocational training programs. These initiatives ensure that new entrants into the welding profession are equipped with both theoretical knowledge and practical skills, thereby sustaining the high productivity levels required by global markets.</w:t>
      </w:r>
    </w:p>
    <w:bookmarkEnd w:id="23"/>
    <w:bookmarkStart w:id="24" w:name="X613405021024d7042676e1a7f3295e62bf5403f"/>
    <w:p>
      <w:pPr>
        <w:pStyle w:val="Heading2"/>
      </w:pPr>
      <w:r>
        <w:t xml:space="preserve">5. Occupational Health, Safety, and Environmental Standards</w:t>
      </w:r>
    </w:p>
    <w:p>
      <w:pPr>
        <w:pStyle w:val="FirstParagraph"/>
      </w:pPr>
      <w:r>
        <w:t xml:space="preserve">As Guangzhou moves towards becoming a "green" manufacturing center, occupational health and safety (OHS) have become paramount concerns for each welder. Historically, welding was associated with significant health risks due to exposure to fumes, UV radiation, and noise. In recent years, regulatory enforcement in Guangdong Province has tightened considerably.</w:t>
      </w:r>
    </w:p>
    <w:p>
      <w:pPr>
        <w:pStyle w:val="BodyText"/>
      </w:pPr>
      <w:r>
        <w:t xml:space="preserve">Facilities in Guangzhou are now required to implement advanced ventilation systems and provide personal protective equipment (PPE) that meets international standards. Furthermore, the adoption of cleaner welding techniques, such as low-emission fluxes and automated fume extraction, reflects a broader commitment to sustainable industrial practices. The modern welder is trained not only in technical proficiency but also in environmental stewardship, recognizing their role in minimizing the ecological footprint of manufacturing.</w:t>
      </w:r>
    </w:p>
    <w:bookmarkEnd w:id="24"/>
    <w:bookmarkStart w:id="25" w:name="challenges-and-future-outlook"/>
    <w:p>
      <w:pPr>
        <w:pStyle w:val="Heading2"/>
      </w:pPr>
      <w:r>
        <w:t xml:space="preserve">6. Challenges and Future Outlook</w:t>
      </w:r>
    </w:p>
    <w:p>
      <w:pPr>
        <w:pStyle w:val="FirstParagraph"/>
      </w:pPr>
      <w:r>
        <w:t xml:space="preserve">Despite these advancements, the welding profession in Guangzhou faces several challenges. One significant issue is labor shortage among younger generations who may prefer service-oriented jobs over industrial roles. Additionally, rapid technological change necessitates continuous education to prevent skill obsolescence.</w:t>
      </w:r>
    </w:p>
    <w:p>
      <w:pPr>
        <w:pStyle w:val="BodyText"/>
      </w:pPr>
      <w:r>
        <w:t xml:space="preserve">To address these issues, collaboration between educational institutions and industry partners is essential. Apprenticeship models that combine classroom learning with hands-on experience in Guangzhou’s factories are proving effective. Looking forward, the role of each welder will likely become even more specialized, requiring interdisciplinary knowledge that spans metallurgy, robotics programming, and data analysis.</w:t>
      </w:r>
    </w:p>
    <w:bookmarkEnd w:id="25"/>
    <w:bookmarkStart w:id="26" w:name="conclusion"/>
    <w:p>
      <w:pPr>
        <w:pStyle w:val="Heading2"/>
      </w:pPr>
      <w:r>
        <w:t xml:space="preserve">7. Conclusion</w:t>
      </w:r>
    </w:p>
    <w:p>
      <w:pPr>
        <w:pStyle w:val="FirstParagraph"/>
      </w:pPr>
      <w:r>
        <w:t xml:space="preserve">In conclusion, the welder in Guangzhou represents a dynamic and evolving professional identity. Far from being a relic of older industrial methods, the modern welder is at the forefront of technological innovation and economic development. Their skills are integral to maintaining Guangzhou’s position as a global manufacturing powerhouse.</w:t>
      </w:r>
    </w:p>
    <w:p>
      <w:pPr>
        <w:pStyle w:val="BodyText"/>
      </w:pPr>
      <w:r>
        <w:t xml:space="preserve">As China continues to transition towards high-quality growth, the emphasis on precision, safety, and sustainability will further elevate the status of welders. Understanding this evolution is crucial for policymakers, industry leaders, and educators alike. By investing in the human capital represented by each welder, Guangzhou can ensure its continued prosperity and resilience in an increasingly competitive global economy.</w:t>
      </w:r>
    </w:p>
    <w:bookmarkEnd w:id="26"/>
    <w:bookmarkStart w:id="27" w:name="references"/>
    <w:p>
      <w:pPr>
        <w:pStyle w:val="Heading2"/>
      </w:pPr>
      <w:r>
        <w:t xml:space="preserve">References</w:t>
      </w:r>
    </w:p>
    <w:p>
      <w:pPr>
        <w:pStyle w:val="FirstParagraph"/>
      </w:pPr>
      <w:r>
        <w:rPr>
          <w:iCs/>
          <w:i/>
        </w:rPr>
        <w:t xml:space="preserve">Note: The following references are simulated for academic formatting purposes.</w:t>
      </w:r>
    </w:p>
    <w:p>
      <w:pPr>
        <w:numPr>
          <w:ilvl w:val="0"/>
          <w:numId w:val="1001"/>
        </w:numPr>
        <w:pStyle w:val="Compact"/>
      </w:pPr>
      <w:r>
        <w:t xml:space="preserve">Zhang, L., &amp; Chen, W. (2021). "Automation and Labor Skills in Guangdong’s Manufacturing Sector." *Journal of Chinese Economic Studies*, 15(3), 45-67.</w:t>
      </w:r>
    </w:p>
    <w:p>
      <w:pPr>
        <w:numPr>
          <w:ilvl w:val="0"/>
          <w:numId w:val="1001"/>
        </w:numPr>
        <w:pStyle w:val="Compact"/>
      </w:pPr>
      <w:r>
        <w:t xml:space="preserve">Liu, J. (2020). "The Impact of Industry 4.0 on Traditional Trades in Southern China." *International Review of Industrial Engineering*, 8(2), 112-130.</w:t>
      </w:r>
    </w:p>
    <w:p>
      <w:pPr>
        <w:numPr>
          <w:ilvl w:val="0"/>
          <w:numId w:val="1001"/>
        </w:numPr>
        <w:pStyle w:val="Compact"/>
      </w:pPr>
      <w:r>
        <w:t xml:space="preserve">Guangdong Provincial Government. (2023). *Annual Report on Occupational Health and Safety Standards*. Guangzhou: People's Publishing House.</w:t>
      </w:r>
    </w:p>
    <w:p>
      <w:pPr>
        <w:numPr>
          <w:ilvl w:val="0"/>
          <w:numId w:val="1001"/>
        </w:numPr>
        <w:pStyle w:val="Compact"/>
      </w:pPr>
      <w:r>
        <w:t xml:space="preserve">Wang, H. (2019). "Global Supply Chains and the Role of Skilled Labor in China." *Asian Economic Review*, 44(1),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Welder Profession in Guangzhou, China</dc:title>
  <dc:creator/>
  <dc:language>en</dc:language>
  <cp:keywords/>
  <dcterms:created xsi:type="dcterms:W3CDTF">2026-07-29T05:07:29Z</dcterms:created>
  <dcterms:modified xsi:type="dcterms:W3CDTF">2026-07-29T05:07:29Z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