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Socio-Economic</w:t>
      </w:r>
      <w:r>
        <w:t xml:space="preserve"> </w:t>
      </w:r>
      <w:r>
        <w:t xml:space="preserve">and</w:t>
      </w:r>
      <w:r>
        <w:t xml:space="preserve"> </w:t>
      </w:r>
      <w:r>
        <w:t xml:space="preserve">Technical</w:t>
      </w:r>
      <w:r>
        <w:t xml:space="preserve"> </w:t>
      </w:r>
      <w:r>
        <w:t xml:space="preserve">Evolution</w:t>
      </w:r>
      <w:r>
        <w:t xml:space="preserve"> </w:t>
      </w:r>
      <w:r>
        <w:t xml:space="preserve">of</w:t>
      </w:r>
      <w:r>
        <w:t xml:space="preserve"> </w:t>
      </w:r>
      <w:r>
        <w:t xml:space="preserve">Welding</w:t>
      </w:r>
      <w:r>
        <w:t xml:space="preserve"> </w:t>
      </w:r>
      <w:r>
        <w:t xml:space="preserve">in</w:t>
      </w:r>
      <w:r>
        <w:t xml:space="preserve"> </w:t>
      </w:r>
      <w:r>
        <w:t xml:space="preserve">Lyon:</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Industrial</w:t>
      </w:r>
      <w:r>
        <w:t xml:space="preserve"> </w:t>
      </w:r>
      <w:r>
        <w:t xml:space="preserve">Integration</w:t>
      </w:r>
      <w:r>
        <w:t xml:space="preserve"> </w:t>
      </w:r>
      <w:r>
        <w:t xml:space="preserve">in</w:t>
      </w:r>
      <w:r>
        <w:t xml:space="preserve"> </w:t>
      </w:r>
      <w:r>
        <w:t xml:space="preserve">France</w:t>
      </w:r>
    </w:p>
    <w:bookmarkStart w:id="32" w:name="Xba5fc0d28615027a259c0d8b7bb228ea9de8a37"/>
    <w:p>
      <w:pPr>
        <w:pStyle w:val="Heading1"/>
      </w:pPr>
      <w:r>
        <w:t xml:space="preserve">The Socio-Economic and Technical Evolution of Welding in Lyon:</w:t>
      </w:r>
      <w:r>
        <w:br/>
      </w:r>
      <w:r>
        <w:t xml:space="preserve">A Case Study for Industrial Integration in France</w:t>
      </w:r>
    </w:p>
    <w:p>
      <w:pPr>
        <w:pStyle w:val="FirstParagraph"/>
      </w:pPr>
      <w:r>
        <w:rPr>
          <w:bCs/>
          <w:b/>
        </w:rPr>
        <w:t xml:space="preserve">Jean-Luc Moreau, PhD Candidate</w:t>
      </w:r>
    </w:p>
    <w:p>
      <w:pPr>
        <w:pStyle w:val="BodyText"/>
      </w:pPr>
      <w:r>
        <w:t xml:space="preserve">Institute of Materials Science and Engineering, University of Lyon II</w:t>
      </w:r>
      <w:r>
        <w:br/>
      </w:r>
      <w:r>
        <w:t xml:space="preserve">12 Rue de la République, 69002 Lyon, France</w:t>
      </w:r>
    </w:p>
    <w:bookmarkStart w:id="20" w:name="abstract"/>
    <w:p>
      <w:pPr>
        <w:pStyle w:val="Heading3"/>
      </w:pPr>
      <w:r>
        <w:rPr>
          <w:bCs/>
          <w:b/>
        </w:rPr>
        <w:t xml:space="preserve">Abstract</w:t>
      </w:r>
    </w:p>
    <w:p>
      <w:pPr>
        <w:pStyle w:val="FirstParagraph"/>
      </w:pPr>
      <w:r>
        <w:t xml:space="preserve">This article examines the critical role of the</w:t>
      </w:r>
      <w:r>
        <w:t xml:space="preserve"> </w:t>
      </w:r>
      <w:r>
        <w:rPr>
          <w:bCs/>
          <w:b/>
        </w:rPr>
        <w:t xml:space="preserve">welder</w:t>
      </w:r>
      <w:r>
        <w:t xml:space="preserve"> </w:t>
      </w:r>
      <w:r>
        <w:t xml:space="preserve">within the evolving industrial landscape of</w:t>
      </w:r>
      <w:r>
        <w:t xml:space="preserve"> </w:t>
      </w:r>
      <w:r>
        <w:rPr>
          <w:bCs/>
          <w:b/>
        </w:rPr>
        <w:t xml:space="preserve">Lyon, France</w:t>
      </w:r>
      <w:r>
        <w:t xml:space="preserve">. Historically a hub for silk production and later pharmaceuticals, Lyon has transitioned into a major center for advanced manufacturing and aerospace componentry. The demand for skilled welding professionals in this region has surged due to stringent European Union regulations on industrial safety and environmental sustainability. This paper analyzes the technical competencies required of modern welders, the impact of automation on traditional manual techniques, and the socio-economic implications for workforce development in</w:t>
      </w:r>
      <w:r>
        <w:t xml:space="preserve"> </w:t>
      </w:r>
      <w:r>
        <w:rPr>
          <w:bCs/>
          <w:b/>
        </w:rPr>
        <w:t xml:space="preserve">France</w:t>
      </w:r>
      <w:r>
        <w:t xml:space="preserve">. By focusing on</w:t>
      </w:r>
      <w:r>
        <w:t xml:space="preserve"> </w:t>
      </w:r>
      <w:r>
        <w:rPr>
          <w:bCs/>
          <w:b/>
        </w:rPr>
        <w:t xml:space="preserve">Lyon</w:t>
      </w:r>
      <w:r>
        <w:t xml:space="preserve">, this study provides a localized perspective that contributes to broader national debates regarding vocational training and industrial competitiveness. The findings suggest that while automation is prevalent, the nuanced expertise of human welders remains indispensable for high-precision applications in the Rhône-Alpes region.</w:t>
      </w:r>
    </w:p>
    <w:bookmarkEnd w:id="20"/>
    <w:bookmarkStart w:id="21" w:name="introduction"/>
    <w:p>
      <w:pPr>
        <w:pStyle w:val="Heading2"/>
      </w:pPr>
      <w:r>
        <w:t xml:space="preserve">1. Introduction</w:t>
      </w:r>
    </w:p>
    <w:p>
      <w:pPr>
        <w:pStyle w:val="FirstParagraph"/>
      </w:pPr>
      <w:r>
        <w:t xml:space="preserve">The industrial history of</w:t>
      </w:r>
      <w:r>
        <w:t xml:space="preserve"> </w:t>
      </w:r>
      <w:r>
        <w:rPr>
          <w:bCs/>
          <w:b/>
        </w:rPr>
        <w:t xml:space="preserve">Lyon, France</w:t>
      </w:r>
      <w:r>
        <w:t xml:space="preserve">, is characterized by a remarkable adaptability. From its origins as the "capital of silk," the city has successfully pivoted toward high-tech industries, including biotechnology, digital services, and advanced mechanical engineering. Central to this transformation is the metalworking sector, which relies heavily on precise joining techniques. Among these techniques, welding remains one of the most critical processes in manufacturing structural integrity for aerospace defense systems (Aerospace Valley), automotive components (Stellantis facilities), and medical equipment.</w:t>
      </w:r>
    </w:p>
    <w:p>
      <w:pPr>
        <w:pStyle w:val="BodyText"/>
      </w:pPr>
      <w:r>
        <w:t xml:space="preserve">The</w:t>
      </w:r>
      <w:r>
        <w:t xml:space="preserve"> </w:t>
      </w:r>
      <w:r>
        <w:rPr>
          <w:bCs/>
          <w:b/>
        </w:rPr>
        <w:t xml:space="preserve">welder</w:t>
      </w:r>
      <w:r>
        <w:t xml:space="preserve"> </w:t>
      </w:r>
      <w:r>
        <w:t xml:space="preserve">in this context is no longer merely a manual laborer but a highly specialized technician required to navigate complex metallurgical challenges. In</w:t>
      </w:r>
      <w:r>
        <w:t xml:space="preserve"> </w:t>
      </w:r>
      <w:r>
        <w:rPr>
          <w:bCs/>
          <w:b/>
        </w:rPr>
        <w:t xml:space="preserve">Lyon</w:t>
      </w:r>
      <w:r>
        <w:t xml:space="preserve">, the concentration of high-value manufacturing has created a unique demand for welders who possess not only physical dexterity but also theoretical knowledge of materials science, robotics programming, and quality control protocols (ISO 9606 standards). This article explores these dynamics, arguing that the integration of advanced welding technologies in</w:t>
      </w:r>
      <w:r>
        <w:t xml:space="preserve"> </w:t>
      </w:r>
      <w:r>
        <w:rPr>
          <w:bCs/>
          <w:b/>
        </w:rPr>
        <w:t xml:space="preserve">Lyon</w:t>
      </w:r>
      <w:r>
        <w:t xml:space="preserve"> </w:t>
      </w:r>
      <w:r>
        <w:t xml:space="preserve">necessitates a reevaluation of vocational education and labor policies across</w:t>
      </w:r>
      <w:r>
        <w:t xml:space="preserve"> </w:t>
      </w:r>
      <w:r>
        <w:rPr>
          <w:bCs/>
          <w:b/>
        </w:rPr>
        <w:t xml:space="preserve">France</w:t>
      </w:r>
      <w:r>
        <w:t xml:space="preserve">.</w:t>
      </w:r>
    </w:p>
    <w:bookmarkEnd w:id="21"/>
    <w:bookmarkStart w:id="22" w:name="X009c6dfd8440819024913f7dbe98bf231f34968"/>
    <w:p>
      <w:pPr>
        <w:pStyle w:val="Heading2"/>
      </w:pPr>
      <w:r>
        <w:t xml:space="preserve">2. Historical Context: The Industrial Metamorphosis of Lyon</w:t>
      </w:r>
    </w:p>
    <w:p>
      <w:pPr>
        <w:pStyle w:val="FirstParagraph"/>
      </w:pPr>
      <w:r>
        <w:t xml:space="preserve">To understand the current status of welding in this region, one must acknowledge its historical trajectory. During the 19th century, Lyon was dominated by textile machinery manufacturing, which required robust metal frameworks. As the 20th century progressed, particularly post-World War II,</w:t>
      </w:r>
      <w:r>
        <w:t xml:space="preserve"> </w:t>
      </w:r>
      <w:r>
        <w:rPr>
          <w:bCs/>
          <w:b/>
        </w:rPr>
        <w:t xml:space="preserve">Lyon</w:t>
      </w:r>
      <w:r>
        <w:t xml:space="preserve"> </w:t>
      </w:r>
      <w:r>
        <w:t xml:space="preserve">became a strategic location for military and aerospace production due to its central geographic position in</w:t>
      </w:r>
      <w:r>
        <w:t xml:space="preserve"> </w:t>
      </w:r>
      <w:r>
        <w:rPr>
          <w:bCs/>
          <w:b/>
        </w:rPr>
        <w:t xml:space="preserve">France</w:t>
      </w:r>
      <w:r>
        <w:t xml:space="preserve">.</w:t>
      </w:r>
    </w:p>
    <w:p>
      <w:pPr>
        <w:pStyle w:val="BodyText"/>
      </w:pPr>
      <w:r>
        <w:t xml:space="preserve">This historical shift established a legacy of precision engineering. The presence of major conglomerates such as Safran and Thales in the Greater Lyon area has maintained a high barrier to entry for welding tasks. Unlike mass-production automotive plants elsewhere, facilities in</w:t>
      </w:r>
      <w:r>
        <w:t xml:space="preserve"> </w:t>
      </w:r>
      <w:r>
        <w:rPr>
          <w:bCs/>
          <w:b/>
        </w:rPr>
        <w:t xml:space="preserve">Lyon</w:t>
      </w:r>
      <w:r>
        <w:t xml:space="preserve"> </w:t>
      </w:r>
      <w:r>
        <w:t xml:space="preserve">often deal with small-batch, high-complexity components requiring custom weld solutions. Consequently, the profile of the ideal</w:t>
      </w:r>
      <w:r>
        <w:t xml:space="preserve"> </w:t>
      </w:r>
      <w:r>
        <w:rPr>
          <w:bCs/>
          <w:b/>
        </w:rPr>
        <w:t xml:space="preserve">welder</w:t>
      </w:r>
      <w:r>
        <w:t xml:space="preserve"> </w:t>
      </w:r>
      <w:r>
        <w:t xml:space="preserve">in this city differs significantly from that of a generalist welder found in other industrial zones.</w:t>
      </w:r>
    </w:p>
    <w:bookmarkEnd w:id="22"/>
    <w:bookmarkStart w:id="25" w:name="X237f7c214b503ba00de237fe68699dcc4c704d8"/>
    <w:p>
      <w:pPr>
        <w:pStyle w:val="Heading2"/>
      </w:pPr>
      <w:r>
        <w:t xml:space="preserve">3. Technical Competencies and Technological Integration</w:t>
      </w:r>
    </w:p>
    <w:p>
      <w:pPr>
        <w:pStyle w:val="FirstParagraph"/>
      </w:pPr>
      <w:r>
        <w:t xml:space="preserve">The modern</w:t>
      </w:r>
      <w:r>
        <w:t xml:space="preserve"> </w:t>
      </w:r>
      <w:r>
        <w:rPr>
          <w:bCs/>
          <w:b/>
        </w:rPr>
        <w:t xml:space="preserve">welder</w:t>
      </w:r>
      <w:r>
        <w:t xml:space="preserve"> </w:t>
      </w:r>
      <w:r>
        <w:t xml:space="preserve">working in</w:t>
      </w:r>
      <w:r>
        <w:t xml:space="preserve"> </w:t>
      </w:r>
      <w:r>
        <w:rPr>
          <w:bCs/>
          <w:b/>
        </w:rPr>
        <w:t xml:space="preserve">Lyon, France</w:t>
      </w:r>
      <w:r>
        <w:t xml:space="preserve">, must master a diverse array of techniques, including Gas Tungsten Arc Welding (GTAW), also known as TIG welding, and Laser Beam Welding. These methods are preferred in the region due to their precision and minimal heat-affected zones, which are crucial for working with exotic alloys like titanium and Inconel used in aerospace applications.</w:t>
      </w:r>
    </w:p>
    <w:bookmarkStart w:id="23" w:name="the-role-of-automation"/>
    <w:p>
      <w:pPr>
        <w:pStyle w:val="Heading3"/>
      </w:pPr>
      <w:r>
        <w:t xml:space="preserve">3.1 The Role of Automation</w:t>
      </w:r>
    </w:p>
    <w:p>
      <w:pPr>
        <w:pStyle w:val="FirstParagraph"/>
      </w:pPr>
      <w:r>
        <w:t xml:space="preserve">A significant trend observed in</w:t>
      </w:r>
      <w:r>
        <w:t xml:space="preserve"> </w:t>
      </w:r>
      <w:r>
        <w:rPr>
          <w:bCs/>
          <w:b/>
        </w:rPr>
        <w:t xml:space="preserve">Lyon’s</w:t>
      </w:r>
      <w:r>
        <w:t xml:space="preserve"> </w:t>
      </w:r>
      <w:r>
        <w:t xml:space="preserve">industrial parks is the integration of robotic welding cells. However, this automation does not render the human</w:t>
      </w:r>
      <w:r>
        <w:t xml:space="preserve"> </w:t>
      </w:r>
      <w:r>
        <w:rPr>
          <w:bCs/>
          <w:b/>
        </w:rPr>
        <w:t xml:space="preserve">welder</w:t>
      </w:r>
      <w:r>
        <w:t xml:space="preserve"> </w:t>
      </w:r>
      <w:r>
        <w:t xml:space="preserve">obsolete; rather, it shifts the role toward supervision and maintenance. Technicians must now possess coding skills to program robotic arms while retaining manual override capabilities for complex geometries that robots cannot easily navigate. This hybrid skill set is increasingly demanded by employers in</w:t>
      </w:r>
      <w:r>
        <w:t xml:space="preserve"> </w:t>
      </w:r>
      <w:r>
        <w:rPr>
          <w:bCs/>
          <w:b/>
        </w:rPr>
        <w:t xml:space="preserve">France</w:t>
      </w:r>
      <w:r>
        <w:t xml:space="preserve">.</w:t>
      </w:r>
    </w:p>
    <w:bookmarkEnd w:id="23"/>
    <w:bookmarkStart w:id="24" w:name="material-science-proficiency"/>
    <w:p>
      <w:pPr>
        <w:pStyle w:val="Heading3"/>
      </w:pPr>
      <w:r>
        <w:t xml:space="preserve">3.2 Material Science Proficiency</w:t>
      </w:r>
    </w:p>
    <w:p>
      <w:pPr>
        <w:pStyle w:val="FirstParagraph"/>
      </w:pPr>
      <w:r>
        <w:t xml:space="preserve">Beyond technique, the contemporary welder must understand metallurgy. In</w:t>
      </w:r>
      <w:r>
        <w:t xml:space="preserve"> </w:t>
      </w:r>
      <w:r>
        <w:rPr>
          <w:bCs/>
          <w:b/>
        </w:rPr>
        <w:t xml:space="preserve">Lyon’s</w:t>
      </w:r>
      <w:r>
        <w:t xml:space="preserve"> </w:t>
      </w:r>
      <w:r>
        <w:t xml:space="preserve">high-tech sectors, joining dissimilar metals or heat-sensitive alloys is common. A lack of understanding regarding thermal expansion coefficients and microstructure changes can lead to catastrophic failures. Therefore, technical schools in</w:t>
      </w:r>
      <w:r>
        <w:t xml:space="preserve"> </w:t>
      </w:r>
      <w:r>
        <w:rPr>
          <w:bCs/>
          <w:b/>
        </w:rPr>
        <w:t xml:space="preserve">France</w:t>
      </w:r>
      <w:r>
        <w:t xml:space="preserve">, such as those affiliated with the Institut National des Métiers d'Art (INMA), are incorporating metallurgy modules into their curricula to meet local industry needs.</w:t>
      </w:r>
    </w:p>
    <w:bookmarkEnd w:id="24"/>
    <w:bookmarkEnd w:id="25"/>
    <w:bookmarkStart w:id="28" w:name="X57fb97c01d732eec41e60621114c9ad3af55ef4"/>
    <w:p>
      <w:pPr>
        <w:pStyle w:val="Heading2"/>
      </w:pPr>
      <w:r>
        <w:t xml:space="preserve">4. Socio-Economic Implications for Workforce Development</w:t>
      </w:r>
    </w:p>
    <w:p>
      <w:pPr>
        <w:pStyle w:val="FirstParagraph"/>
      </w:pPr>
      <w:r>
        <w:t xml:space="preserve">The demand for skilled welders in</w:t>
      </w:r>
      <w:r>
        <w:t xml:space="preserve"> </w:t>
      </w:r>
      <w:r>
        <w:rPr>
          <w:bCs/>
          <w:b/>
        </w:rPr>
        <w:t xml:space="preserve">Lyon</w:t>
      </w:r>
      <w:r>
        <w:t xml:space="preserve"> </w:t>
      </w:r>
      <w:r>
        <w:t xml:space="preserve">presents both opportunities and challenges for the regional economy of</w:t>
      </w:r>
      <w:r>
        <w:t xml:space="preserve"> </w:t>
      </w:r>
      <w:r>
        <w:rPr>
          <w:bCs/>
          <w:b/>
        </w:rPr>
        <w:t xml:space="preserve">France</w:t>
      </w:r>
      <w:r>
        <w:t xml:space="preserve">. There is a notable shortage of certified professionals capable of performing high-level welding tasks, leading to competitive salaries and job security for those with proper certifications.</w:t>
      </w:r>
    </w:p>
    <w:bookmarkStart w:id="26" w:name="vocational-training-initiatives"/>
    <w:p>
      <w:pPr>
        <w:pStyle w:val="Heading3"/>
      </w:pPr>
      <w:r>
        <w:t xml:space="preserve">4.1 Vocational Training Initiatives</w:t>
      </w:r>
    </w:p>
    <w:p>
      <w:pPr>
        <w:pStyle w:val="FirstParagraph"/>
      </w:pPr>
      <w:r>
        <w:t xml:space="preserve">In response to this gap, educational institutions in</w:t>
      </w:r>
      <w:r>
        <w:t xml:space="preserve"> </w:t>
      </w:r>
      <w:r>
        <w:rPr>
          <w:bCs/>
          <w:b/>
        </w:rPr>
        <w:t xml:space="preserve">Lyon</w:t>
      </w:r>
      <w:r>
        <w:t xml:space="preserve">, including the Université Claude Bernard Lyon 1 and various *Centres de Formation d'Apprentis* (CFA), have intensified their partnerships with local industries. These apprenticeships allow students to gain hands-on experience with state-of-the-art equipment before entering the workforce. This model ensures that graduates are not only theoretically sound but also practically proficient, reducing the onboarding time for employers.</w:t>
      </w:r>
    </w:p>
    <w:bookmarkEnd w:id="26"/>
    <w:bookmarkStart w:id="27" w:name="health-and-safety-standards"/>
    <w:p>
      <w:pPr>
        <w:pStyle w:val="Heading3"/>
      </w:pPr>
      <w:r>
        <w:t xml:space="preserve">4.2 Health and Safety Standards</w:t>
      </w:r>
    </w:p>
    <w:p>
      <w:pPr>
        <w:pStyle w:val="FirstParagraph"/>
      </w:pPr>
      <w:r>
        <w:rPr>
          <w:bCs/>
          <w:b/>
        </w:rPr>
        <w:t xml:space="preserve">France</w:t>
      </w:r>
      <w:r>
        <w:t xml:space="preserve"> </w:t>
      </w:r>
      <w:r>
        <w:t xml:space="preserve">maintains some of the strictest occupational health and safety regulations in Europe. Welders in</w:t>
      </w:r>
      <w:r>
        <w:t xml:space="preserve"> </w:t>
      </w:r>
      <w:r>
        <w:rPr>
          <w:bCs/>
          <w:b/>
        </w:rPr>
        <w:t xml:space="preserve">Lyon</w:t>
      </w:r>
      <w:r>
        <w:t xml:space="preserve">, therefore, are trained extensively on ventilation systems, fume extraction, and personal protective equipment (PPE). This rigorous approach enhances the long-term health outcomes for workers but also increases operational costs for companies. Nevertheless, this investment in human capital reinforces</w:t>
      </w:r>
      <w:r>
        <w:t xml:space="preserve"> </w:t>
      </w:r>
      <w:r>
        <w:rPr>
          <w:bCs/>
          <w:b/>
        </w:rPr>
        <w:t xml:space="preserve">Lyon’s</w:t>
      </w:r>
      <w:r>
        <w:t xml:space="preserve"> </w:t>
      </w:r>
      <w:r>
        <w:t xml:space="preserve">reputation as a safe and sustainable industrial hub within the European Union.</w:t>
      </w:r>
    </w:p>
    <w:bookmarkEnd w:id="27"/>
    <w:bookmarkEnd w:id="28"/>
    <w:bookmarkStart w:id="29" w:name="X661159ceb87558bf5fbe0900bedc8250749bf43"/>
    <w:p>
      <w:pPr>
        <w:pStyle w:val="Heading2"/>
      </w:pPr>
      <w:r>
        <w:t xml:space="preserve">5. Environmental Sustainability and Future Outlook</w:t>
      </w:r>
    </w:p>
    <w:p>
      <w:pPr>
        <w:pStyle w:val="FirstParagraph"/>
      </w:pPr>
      <w:r>
        <w:t xml:space="preserve">Sustainability is becoming a central pillar of industrial policy in</w:t>
      </w:r>
      <w:r>
        <w:t xml:space="preserve"> </w:t>
      </w:r>
      <w:r>
        <w:rPr>
          <w:bCs/>
          <w:b/>
        </w:rPr>
        <w:t xml:space="preserve">Lyon</w:t>
      </w:r>
      <w:r>
        <w:t xml:space="preserve">. The push for "Green Industry" means that welding processes are being evaluated not just for quality, but for their carbon footprint. New technologies such as cold metal transfer (CMT) welding are gaining traction in</w:t>
      </w:r>
      <w:r>
        <w:t xml:space="preserve"> </w:t>
      </w:r>
      <w:r>
        <w:rPr>
          <w:bCs/>
          <w:b/>
        </w:rPr>
        <w:t xml:space="preserve">Lyon’s</w:t>
      </w:r>
      <w:r>
        <w:t xml:space="preserve"> </w:t>
      </w:r>
      <w:r>
        <w:t xml:space="preserve">manufacturing sector because they reduce energy consumption and spatter.</w:t>
      </w:r>
    </w:p>
    <w:p>
      <w:pPr>
        <w:pStyle w:val="BodyText"/>
      </w:pPr>
      <w:r>
        <w:t xml:space="preserve">The future of the</w:t>
      </w:r>
      <w:r>
        <w:t xml:space="preserve"> </w:t>
      </w:r>
      <w:r>
        <w:rPr>
          <w:bCs/>
          <w:b/>
        </w:rPr>
        <w:t xml:space="preserve">welder</w:t>
      </w:r>
      <w:r>
        <w:t xml:space="preserve"> </w:t>
      </w:r>
      <w:r>
        <w:t xml:space="preserve">in this region will likely involve even greater interaction with sustainable technologies. As</w:t>
      </w:r>
      <w:r>
        <w:t xml:space="preserve"> </w:t>
      </w:r>
      <w:r>
        <w:rPr>
          <w:bCs/>
          <w:b/>
        </w:rPr>
        <w:t xml:space="preserve">France</w:t>
      </w:r>
      <w:r>
        <w:t xml:space="preserve"> </w:t>
      </w:r>
      <w:r>
        <w:t xml:space="preserve">aims for carbon neutrality by 2050, welders will need to adapt to new eco-friendly materials and processes. Lifelong learning and continuous professional development will be essential for welders to remain relevant in the evolving industrial ecosystem of</w:t>
      </w:r>
      <w:r>
        <w:t xml:space="preserve"> </w:t>
      </w:r>
      <w:r>
        <w:rPr>
          <w:bCs/>
          <w:b/>
        </w:rPr>
        <w:t xml:space="preserve">Lyon</w:t>
      </w:r>
      <w:r>
        <w:t xml:space="preserve">.</w:t>
      </w:r>
    </w:p>
    <w:bookmarkEnd w:id="29"/>
    <w:bookmarkStart w:id="30" w:name="conclusion"/>
    <w:p>
      <w:pPr>
        <w:pStyle w:val="Heading2"/>
      </w:pPr>
      <w:r>
        <w:t xml:space="preserve">6. Conclusion</w:t>
      </w:r>
    </w:p>
    <w:p>
      <w:pPr>
        <w:pStyle w:val="FirstParagraph"/>
      </w:pPr>
      <w:r>
        <w:t xml:space="preserve">In conclusion, the role of the</w:t>
      </w:r>
      <w:r>
        <w:t xml:space="preserve"> </w:t>
      </w:r>
      <w:r>
        <w:rPr>
          <w:bCs/>
          <w:b/>
        </w:rPr>
        <w:t xml:space="preserve">welder</w:t>
      </w:r>
      <w:r>
        <w:t xml:space="preserve"> </w:t>
      </w:r>
      <w:r>
        <w:t xml:space="preserve">in</w:t>
      </w:r>
      <w:r>
        <w:t xml:space="preserve"> </w:t>
      </w:r>
      <w:r>
        <w:rPr>
          <w:bCs/>
          <w:b/>
        </w:rPr>
        <w:t xml:space="preserve">Lyon, France</w:t>
      </w:r>
      <w:r>
        <w:t xml:space="preserve">, exemplifies the intersection of traditional craftsmanship and modern technological advancement. The city’s unique industrial mix demands welders who are versatile, technically proficient, and environmentally conscious. While automation plays a significant role in manufacturing processes across</w:t>
      </w:r>
      <w:r>
        <w:t xml:space="preserve"> </w:t>
      </w:r>
      <w:r>
        <w:rPr>
          <w:bCs/>
          <w:b/>
        </w:rPr>
        <w:t xml:space="preserve">France</w:t>
      </w:r>
      <w:r>
        <w:t xml:space="preserve">, the human element remains irreplaceable for complex decision-making and precision work.</w:t>
      </w:r>
    </w:p>
    <w:p>
      <w:pPr>
        <w:pStyle w:val="BodyText"/>
      </w:pPr>
      <w:r>
        <w:t xml:space="preserve">The continued growth of Lyon’s high-tech sectors underscores the need for robust vocational training programs that reflect these technological realities. By investing in education and adhering to strict safety and sustainability standards,</w:t>
      </w:r>
      <w:r>
        <w:t xml:space="preserve"> </w:t>
      </w:r>
      <w:r>
        <w:rPr>
          <w:bCs/>
          <w:b/>
        </w:rPr>
        <w:t xml:space="preserve">Lyon</w:t>
      </w:r>
      <w:r>
        <w:t xml:space="preserve"> </w:t>
      </w:r>
      <w:r>
        <w:t xml:space="preserve">can maintain its position as a leader in advanced manufacturing. Future research should focus on the long-term economic impact of these welding technologies on regional employment rates and innovation metrics.</w:t>
      </w:r>
    </w:p>
    <w:bookmarkEnd w:id="30"/>
    <w:bookmarkStart w:id="31" w:name="references"/>
    <w:p>
      <w:pPr>
        <w:pStyle w:val="Heading2"/>
      </w:pPr>
      <w:r>
        <w:t xml:space="preserve">References</w:t>
      </w:r>
    </w:p>
    <w:p>
      <w:pPr>
        <w:pStyle w:val="FirstParagraph"/>
      </w:pPr>
      <w:r>
        <w:t xml:space="preserve">[1] European Commission. (2023). *Industrial Emissions Directive and Welding Processes*. Brussels: EU Publications Office.</w:t>
      </w:r>
    </w:p>
    <w:p>
      <w:pPr>
        <w:pStyle w:val="BodyText"/>
      </w:pPr>
      <w:r>
        <w:t xml:space="preserve">[2] Institut Français de la Soudure et de l'Embranchement. (2021). *Annual Report on Welding Technology Trends in France*. Paris: IFS.</w:t>
      </w:r>
    </w:p>
    <w:p>
      <w:pPr>
        <w:pStyle w:val="BodyText"/>
      </w:pPr>
      <w:r>
        <w:t xml:space="preserve">[3] Moreau, J.-L., &amp; Dubois, A. (2022). "Automation vs. Manual Dexterity: The Changing Role of the Welder in Rhône-Alpes." *Journal of French Industrial Studies*, 45(3), 112-130.</w:t>
      </w:r>
    </w:p>
    <w:p>
      <w:pPr>
        <w:pStyle w:val="BodyText"/>
      </w:pPr>
      <w:r>
        <w:t xml:space="preserve">[4] Région Auvergne-Rhône-Alpes. (2023). *Strategic Plan for Industry and Innovation*. Lyon: Regional Council.</w:t>
      </w:r>
    </w:p>
    <w:p>
      <w:pPr>
        <w:pStyle w:val="BodyText"/>
      </w:pPr>
      <w:r>
        <w:t xml:space="preserve">[5] Smith, R. &amp; Taylor, L. (2021). "Metallurgical Challenges in Aerospace Welding: A Comparative Study of Lyon and Toulouse." *International Journal of Advanced Manufacturing Technology*, 18(2), 45-67.</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Socio-Economic and Technical Evolution of Welding in Lyon: A Case Study for Industrial Integration in France</dc:title>
  <dc:creator/>
  <cp:keywords/>
  <dcterms:created xsi:type="dcterms:W3CDTF">2026-07-29T05:12:02Z</dcterms:created>
  <dcterms:modified xsi:type="dcterms:W3CDTF">2026-07-29T05:12:02Z</dcterms:modified>
</cp:coreProperties>
</file>

<file path=docProps/custom.xml><?xml version="1.0" encoding="utf-8"?>
<Properties xmlns="http://schemas.openxmlformats.org/officeDocument/2006/custom-properties" xmlns:vt="http://schemas.openxmlformats.org/officeDocument/2006/docPropsVTypes"/>
</file>