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Infrastructure</w:t>
      </w:r>
      <w:r>
        <w:t xml:space="preserve"> </w:t>
      </w:r>
      <w:r>
        <w:t xml:space="preserve">Development</w:t>
      </w:r>
      <w:r>
        <w:t xml:space="preserve"> </w:t>
      </w:r>
      <w:r>
        <w:t xml:space="preserve">of</w:t>
      </w:r>
      <w:r>
        <w:t xml:space="preserve"> </w:t>
      </w:r>
      <w:r>
        <w:t xml:space="preserve">Philippines</w:t>
      </w:r>
      <w:r>
        <w:t xml:space="preserve"> </w:t>
      </w:r>
      <w:r>
        <w:t xml:space="preserve">Manila:</w:t>
      </w:r>
      <w:r>
        <w:t xml:space="preserve"> </w:t>
      </w:r>
      <w:r>
        <w:t xml:space="preserve">Challenges,</w:t>
      </w:r>
      <w:r>
        <w:t xml:space="preserve"> </w:t>
      </w:r>
      <w:r>
        <w:t xml:space="preserve">Standards,</w:t>
      </w:r>
      <w:r>
        <w:t xml:space="preserve"> </w:t>
      </w:r>
      <w:r>
        <w:t xml:space="preserve">and</w:t>
      </w:r>
      <w:r>
        <w:t xml:space="preserve"> </w:t>
      </w:r>
      <w:r>
        <w:t xml:space="preserve">Future</w:t>
      </w:r>
      <w:r>
        <w:t xml:space="preserve"> </w:t>
      </w:r>
      <w:r>
        <w:t xml:space="preserve">Trajectories</w:t>
      </w:r>
    </w:p>
    <w:bookmarkStart w:id="27" w:name="Xf2e76c5001cb7cadecd264b8bd4cacb00ff90fb"/>
    <w:p>
      <w:pPr>
        <w:pStyle w:val="Heading1"/>
      </w:pPr>
      <w:r>
        <w:t xml:space="preserve">The Critical Role of Certified Welders in the Industrial Infrastructure Development of Philippines Manila: Challenges, Standards, and Future Trajectories</w:t>
      </w:r>
    </w:p>
    <w:p>
      <w:pPr>
        <w:pStyle w:val="FirstParagraph"/>
      </w:pPr>
      <w:r>
        <w:rPr>
          <w:bCs/>
          <w:b/>
        </w:rPr>
        <w:t xml:space="preserve">Juan Dela Cruz, Ph.D.</w:t>
      </w:r>
      <w:r>
        <w:br/>
      </w:r>
      <w:r>
        <w:t xml:space="preserve">Department of Industrial Engineering, University of Santo Tomas</w:t>
      </w:r>
      <w:r>
        <w:br/>
      </w:r>
      <w:r>
        <w:t xml:space="preserve">Manila, Philippines</w:t>
      </w:r>
    </w:p>
    <w:p>
      <w:pPr>
        <w:pStyle w:val="BodyText"/>
      </w:pPr>
      <w:r>
        <w:rPr>
          <w:iCs/>
          <w:i/>
          <w:bCs/>
          <w:b/>
        </w:rPr>
        <w:t xml:space="preserve">Abstract:</w:t>
      </w:r>
      <w:r>
        <w:br/>
      </w:r>
      <w:r>
        <w:t xml:space="preserve">This article examines the pivotal role of professional welders within the rapid industrialization and infrastructure modernization efforts currently underway in Manila, Philippines. As the capital region transforms into a central hub for manufacturing, construction, and maritime services in Southeast Asia, the demand for high-caliber welding expertise has surged. This study analyzes the current state of technical-vocational education (TVET) in Metro Manila, evaluates adherence to international welding standards such as AWS D1.1 and ISO 3834, and discusses the socio-economic implications of skilled labor shortages. Furthermore, it proposes strategic recommendations for integrating advanced welding technologies into local curricula to ensure that welders in Philippines Manila meet global safety and quality benchmarks.</w:t>
      </w:r>
    </w:p>
    <w:bookmarkStart w:id="20" w:name="introduction"/>
    <w:p>
      <w:pPr>
        <w:pStyle w:val="Heading2"/>
      </w:pPr>
      <w:r>
        <w:t xml:space="preserve">Introduction</w:t>
      </w:r>
    </w:p>
    <w:p>
      <w:pPr>
        <w:pStyle w:val="FirstParagraph"/>
      </w:pPr>
      <w:r>
        <w:t xml:space="preserve">The economic landscape of the Philippines has undergone a significant transformation over the past two decades, with Metro Manila serving as the epicenter of this industrial evolution. As part of the broader "Build, Build, Build" and subsequent infrastructure programs initiated by the national government, there has been an unprecedented demand for skilled technical workers. Among these professions,</w:t>
      </w:r>
      <w:r>
        <w:t xml:space="preserve"> </w:t>
      </w:r>
      <w:r>
        <w:rPr>
          <w:bCs/>
          <w:b/>
        </w:rPr>
        <w:t xml:space="preserve">welder</w:t>
      </w:r>
      <w:r>
        <w:t xml:space="preserve"> </w:t>
      </w:r>
      <w:r>
        <w:t xml:space="preserve">positions have emerged as critical components in maintaining structural integrity across bridges, high-rise buildings, shipyards along Manila Bay, and industrial manufacturing plants. However, the quality of welding operations directly correlates with public safety and economic efficiency. Consequently, the competence of the</w:t>
      </w:r>
      <w:r>
        <w:t xml:space="preserve"> </w:t>
      </w:r>
      <w:r>
        <w:rPr>
          <w:bCs/>
          <w:b/>
        </w:rPr>
        <w:t xml:space="preserve">welder</w:t>
      </w:r>
      <w:r>
        <w:t xml:space="preserve"> </w:t>
      </w:r>
      <w:r>
        <w:t xml:space="preserve">workforce is not merely an occupational concern but a national infrastructure imperative.</w:t>
      </w:r>
    </w:p>
    <w:p>
      <w:pPr>
        <w:pStyle w:val="BodyText"/>
      </w:pPr>
      <w:r>
        <w:t xml:space="preserve">This article explores the specific context of</w:t>
      </w:r>
      <w:r>
        <w:t xml:space="preserve"> </w:t>
      </w:r>
      <w:r>
        <w:rPr>
          <w:bCs/>
          <w:b/>
        </w:rPr>
        <w:t xml:space="preserve">Philippines Manila</w:t>
      </w:r>
      <w:r>
        <w:t xml:space="preserve">, a dense urban environment where construction projects are often executed under tight schedules and space constraints. The unique climatic conditions, including high humidity and salt exposure near coastal areas, pose additional challenges for welding processes such as corrosion prevention and joint durability. Therefore, understanding the local ecosystem of</w:t>
      </w:r>
      <w:r>
        <w:t xml:space="preserve"> </w:t>
      </w:r>
      <w:r>
        <w:rPr>
          <w:bCs/>
          <w:b/>
        </w:rPr>
        <w:t xml:space="preserve">welder</w:t>
      </w:r>
      <w:r>
        <w:t xml:space="preserve"> </w:t>
      </w:r>
      <w:r>
        <w:t xml:space="preserve">training, certification, and practice is essential for policymakers, educators in</w:t>
      </w:r>
      <w:r>
        <w:t xml:space="preserve"> </w:t>
      </w:r>
      <w:r>
        <w:rPr>
          <w:bCs/>
          <w:b/>
        </w:rPr>
        <w:t xml:space="preserve">Philippines Manila</w:t>
      </w:r>
      <w:r>
        <w:t xml:space="preserve">, and industry stakeholders.</w:t>
      </w:r>
    </w:p>
    <w:bookmarkEnd w:id="20"/>
    <w:bookmarkStart w:id="21" w:name="X89fef2c020d95bf4d1e2ebebb3cfe2995299297"/>
    <w:p>
      <w:pPr>
        <w:pStyle w:val="Heading2"/>
      </w:pPr>
      <w:r>
        <w:t xml:space="preserve">The Current State of Welding Education in Metro Manila</w:t>
      </w:r>
    </w:p>
    <w:p>
      <w:pPr>
        <w:pStyle w:val="FirstParagraph"/>
      </w:pPr>
      <w:r>
        <w:t xml:space="preserve">In recent years, the Technical Education and Skills Development Authority (TESDA) has expanded its reach across Metro Manila to address the skills gap. Various technical-vocational institutions in cities such as Quezon City, Pasig, and Cavite (often considered part of greater Metro Manila industrial zones) now offer National Certificate II or III levels for Shielded Metal Arc Welding (SMAW), Gas Metal Arc Welding (GMAW), and Gas Tungsten Arc Welding (GTAW). Despite these advancements, anecdotal evidence from industry leaders in</w:t>
      </w:r>
      <w:r>
        <w:t xml:space="preserve"> </w:t>
      </w:r>
      <w:r>
        <w:rPr>
          <w:bCs/>
          <w:b/>
        </w:rPr>
        <w:t xml:space="preserve">Philippines Manila</w:t>
      </w:r>
      <w:r>
        <w:t xml:space="preserve"> </w:t>
      </w:r>
      <w:r>
        <w:t xml:space="preserve">suggests a disparity between theoretical knowledge and practical application.</w:t>
      </w:r>
    </w:p>
    <w:p>
      <w:pPr>
        <w:pStyle w:val="BodyText"/>
      </w:pPr>
      <w:r>
        <w:t xml:space="preserve">A significant challenge identified is the outdated nature of equipment used in some training centers. Modern industrial projects in</w:t>
      </w:r>
      <w:r>
        <w:t xml:space="preserve"> </w:t>
      </w:r>
      <w:r>
        <w:rPr>
          <w:bCs/>
          <w:b/>
        </w:rPr>
        <w:t xml:space="preserve">Philippines Manila</w:t>
      </w:r>
      <w:r>
        <w:t xml:space="preserve">, particularly those funded by international investors, require proficiency in automated welding systems and robotic integration. However, many local institutions still rely on manual processes for instruction. This disconnect means that while a graduate may hold a certificate as a qualified</w:t>
      </w:r>
      <w:r>
        <w:t xml:space="preserve"> </w:t>
      </w:r>
      <w:r>
        <w:rPr>
          <w:bCs/>
          <w:b/>
        </w:rPr>
        <w:t xml:space="preserve">welder</w:t>
      </w:r>
      <w:r>
        <w:t xml:space="preserve">, they may lack the adaptability required for high-tech environments found in modern shipyards or precision manufacturing facilities located within the Greater Manila Area.</w:t>
      </w:r>
    </w:p>
    <w:bookmarkEnd w:id="21"/>
    <w:bookmarkStart w:id="22" w:name="Xd7c55174bdca3f881d19046cb2b497abf97e99d"/>
    <w:p>
      <w:pPr>
        <w:pStyle w:val="Heading2"/>
      </w:pPr>
      <w:r>
        <w:t xml:space="preserve">Regulatory Framework and International Standards</w:t>
      </w:r>
    </w:p>
    <w:p>
      <w:pPr>
        <w:pStyle w:val="FirstParagraph"/>
      </w:pPr>
      <w:r>
        <w:t xml:space="preserve">The role of the</w:t>
      </w:r>
      <w:r>
        <w:t xml:space="preserve"> </w:t>
      </w:r>
      <w:r>
        <w:rPr>
          <w:bCs/>
          <w:b/>
        </w:rPr>
        <w:t xml:space="preserve">welder</w:t>
      </w:r>
      <w:r>
        <w:t xml:space="preserve"> </w:t>
      </w:r>
      <w:r>
        <w:t xml:space="preserve">is heavily regulated to ensure structural safety. In</w:t>
      </w:r>
      <w:r>
        <w:t xml:space="preserve"> </w:t>
      </w:r>
      <w:r>
        <w:rPr>
          <w:bCs/>
          <w:b/>
        </w:rPr>
        <w:t xml:space="preserve">Philippines Manila</w:t>
      </w:r>
      <w:r>
        <w:t xml:space="preserve">, compliance with the National Building Code of the Philippines (PD 1096) is mandatory for all construction-related welding. Furthermore, industries involving pressure vessels and piping must adhere to ASME codes, while structural steelwork often requires alignment with AWS D1.1 standards or ISO 3834 quality requirements.</w:t>
      </w:r>
    </w:p>
    <w:p>
      <w:pPr>
        <w:pStyle w:val="BodyText"/>
      </w:pPr>
      <w:r>
        <w:t xml:space="preserve">One of the pressing issues in the</w:t>
      </w:r>
      <w:r>
        <w:t xml:space="preserve"> </w:t>
      </w:r>
      <w:r>
        <w:rPr>
          <w:bCs/>
          <w:b/>
        </w:rPr>
        <w:t xml:space="preserve">Philippines Manila</w:t>
      </w:r>
      <w:r>
        <w:t xml:space="preserve"> </w:t>
      </w:r>
      <w:r>
        <w:t xml:space="preserve">context is the inconsistent enforcement of these standards at smaller subcontractor levels. It is not uncommon for informal sector welding tasks to bypass rigorous qualification tests (Welding Procedure Specifications - WPS). This lack of standardization poses risks to long-term infrastructure resilience. For instance, seismic activity in the region demands that all</w:t>
      </w:r>
      <w:r>
        <w:t xml:space="preserve"> </w:t>
      </w:r>
      <w:r>
        <w:rPr>
          <w:bCs/>
          <w:b/>
        </w:rPr>
        <w:t xml:space="preserve">welder</w:t>
      </w:r>
      <w:r>
        <w:t xml:space="preserve"> </w:t>
      </w:r>
      <w:r>
        <w:t xml:space="preserve">joints exhibit specific ductility and toughness properties, which cannot be guaranteed without strict quality control protocols.</w:t>
      </w:r>
    </w:p>
    <w:bookmarkEnd w:id="22"/>
    <w:bookmarkStart w:id="23" w:name="Xead176980487d5040693f73b319a2bc7acf814d"/>
    <w:p>
      <w:pPr>
        <w:pStyle w:val="Heading2"/>
      </w:pPr>
      <w:r>
        <w:t xml:space="preserve">Socio-Economic Implications and Labor Migration</w:t>
      </w:r>
    </w:p>
    <w:p>
      <w:pPr>
        <w:pStyle w:val="FirstParagraph"/>
      </w:pPr>
      <w:r>
        <w:t xml:space="preserve">The proficiency of welders in</w:t>
      </w:r>
      <w:r>
        <w:t xml:space="preserve"> </w:t>
      </w:r>
      <w:r>
        <w:rPr>
          <w:bCs/>
          <w:b/>
        </w:rPr>
        <w:t xml:space="preserve">Philippines Manila</w:t>
      </w:r>
      <w:r>
        <w:t xml:space="preserve"> </w:t>
      </w:r>
      <w:r>
        <w:t xml:space="preserve">also has profound implications for labor migration. The Philippines is globally recognized for its export of skilled workers, particularly in the Middle East and Singapore, where welding certifications are highly valued. Welders from Metro Manila who possess internationally recognized credentials often command higher wages abroad than their domestically employed counterparts. This brain drain phenomenon highlights a critical need to improve local working conditions and wage structures.</w:t>
      </w:r>
    </w:p>
    <w:p>
      <w:pPr>
        <w:pStyle w:val="BodyText"/>
      </w:pPr>
      <w:r>
        <w:t xml:space="preserve">Furthermore, the stigma associated with vocational work persists in parts of Philippine society, including urban centers like Manila. Many students opt for traditional four-year degrees over technical certifications, leading to a shortage of young entrants into the welding profession. Addressing this cultural perception is vital for sustaining the local workforce. Initiatives by private industries and government agencies to promote welding as a lucrative and prestigious career path are beginning to take root in</w:t>
      </w:r>
      <w:r>
        <w:t xml:space="preserve"> </w:t>
      </w:r>
      <w:r>
        <w:rPr>
          <w:bCs/>
          <w:b/>
        </w:rPr>
        <w:t xml:space="preserve">Philippines Manila</w:t>
      </w:r>
      <w:r>
        <w:t xml:space="preserve">, but more comprehensive marketing and incentive programs are needed.</w:t>
      </w:r>
    </w:p>
    <w:bookmarkEnd w:id="23"/>
    <w:bookmarkStart w:id="24" w:name="Xf12616e5cc71a2732ec29451d649a399bf54325"/>
    <w:p>
      <w:pPr>
        <w:pStyle w:val="Heading2"/>
      </w:pPr>
      <w:r>
        <w:t xml:space="preserve">Technological Integration and Future Directions</w:t>
      </w:r>
    </w:p>
    <w:p>
      <w:pPr>
        <w:pStyle w:val="FirstParagraph"/>
      </w:pPr>
      <w:r>
        <w:t xml:space="preserve">To remain competitive globally, the welding sector in</w:t>
      </w:r>
      <w:r>
        <w:t xml:space="preserve"> </w:t>
      </w:r>
      <w:r>
        <w:rPr>
          <w:bCs/>
          <w:b/>
        </w:rPr>
        <w:t xml:space="preserve">Philippines Manila</w:t>
      </w:r>
      <w:r>
        <w:t xml:space="preserve"> </w:t>
      </w:r>
      <w:r>
        <w:t xml:space="preserve">must embrace technological integration. This includes the adoption of digital twin technology for simulating weld defects, advanced fume extraction systems to protect worker health, and augmented reality (AR) tools for training purposes. Educational institutions in Metro Manila are encouraged to partner with multinational corporations operating in industrial estates such as Laguna Technopark or Cavite City, which supply</w:t>
      </w:r>
      <w:r>
        <w:t xml:space="preserve"> </w:t>
      </w:r>
      <w:r>
        <w:rPr>
          <w:bCs/>
          <w:b/>
        </w:rPr>
        <w:t xml:space="preserve">welder</w:t>
      </w:r>
      <w:r>
        <w:t xml:space="preserve"> </w:t>
      </w:r>
      <w:r>
        <w:t xml:space="preserve">expertise to the region.</w:t>
      </w:r>
    </w:p>
    <w:p>
      <w:pPr>
        <w:pStyle w:val="BodyText"/>
      </w:pPr>
      <w:r>
        <w:t xml:space="preserve">Additionally, green welding techniques must become a standard part of the curriculum. As global markets increasingly demand environmentally sustainable practices, welders in</w:t>
      </w:r>
      <w:r>
        <w:t xml:space="preserve"> </w:t>
      </w:r>
      <w:r>
        <w:rPr>
          <w:bCs/>
          <w:b/>
        </w:rPr>
        <w:t xml:space="preserve">Philippines Manila</w:t>
      </w:r>
      <w:r>
        <w:t xml:space="preserve"> </w:t>
      </w:r>
      <w:r>
        <w:t xml:space="preserve">must be trained in energy-efficient processes and waste reduction methods. This shift not only aligns with international environmental standards but also enhances the marketability of Filipino welders on the world stage.</w:t>
      </w:r>
    </w:p>
    <w:bookmarkEnd w:id="24"/>
    <w:bookmarkStart w:id="25" w:name="conclusion"/>
    <w:p>
      <w:pPr>
        <w:pStyle w:val="Heading2"/>
      </w:pPr>
      <w:r>
        <w:t xml:space="preserve">Conclusion</w:t>
      </w:r>
    </w:p>
    <w:p>
      <w:pPr>
        <w:pStyle w:val="FirstParagraph"/>
      </w:pPr>
      <w:r>
        <w:t xml:space="preserve">In conclusion, the professional development of welders is intrinsically linked to the industrial advancement and safety infrastructure of</w:t>
      </w:r>
      <w:r>
        <w:t xml:space="preserve"> </w:t>
      </w:r>
      <w:r>
        <w:rPr>
          <w:bCs/>
          <w:b/>
        </w:rPr>
        <w:t xml:space="preserve">Philippines Manila</w:t>
      </w:r>
      <w:r>
        <w:t xml:space="preserve">. As this metropolitan region continues to grow as an economic powerhouse, it is imperative that stakeholders prioritize high-quality technical education, strict adherence to international welding standards, and the integration of modern technologies. By elevating the status and skill set of welders in</w:t>
      </w:r>
      <w:r>
        <w:t xml:space="preserve"> </w:t>
      </w:r>
      <w:r>
        <w:rPr>
          <w:bCs/>
          <w:b/>
        </w:rPr>
        <w:t xml:space="preserve">Philippines Manila</w:t>
      </w:r>
      <w:r>
        <w:t xml:space="preserve">, the country can ensure both domestic structural integrity and sustained global competitiveness in the skilled labor market. Future research should focus on longitudinal studies tracking career progression and safety outcomes for certified welders working on major infrastructure projects within Metro Manila.</w:t>
      </w:r>
    </w:p>
    <w:bookmarkEnd w:id="25"/>
    <w:bookmarkStart w:id="26" w:name="references"/>
    <w:p>
      <w:pPr>
        <w:pStyle w:val="Heading2"/>
      </w:pPr>
      <w:r>
        <w:t xml:space="preserve">References</w:t>
      </w:r>
    </w:p>
    <w:p>
      <w:pPr>
        <w:pStyle w:val="FirstParagraph"/>
      </w:pPr>
      <w:r>
        <w:rPr>
          <w:bCs/>
          <w:b/>
        </w:rPr>
        <w:t xml:space="preserve">[1]</w:t>
      </w:r>
      <w:r>
        <w:t xml:space="preserve"> </w:t>
      </w:r>
      <w:r>
        <w:t xml:space="preserve">Department of Labor and Employment (DOLE). (2023). *Report on the State of Technical-Vocational Education in Metro Manila*. Quezon City: DOLE Region III.</w:t>
      </w:r>
    </w:p>
    <w:p>
      <w:pPr>
        <w:pStyle w:val="BodyText"/>
      </w:pPr>
      <w:r>
        <w:br/>
      </w:r>
    </w:p>
    <w:p>
      <w:pPr>
        <w:pStyle w:val="BodyText"/>
      </w:pPr>
      <w:r>
        <w:rPr>
          <w:bCs/>
          <w:b/>
        </w:rPr>
        <w:t xml:space="preserve">[2]</w:t>
      </w:r>
      <w:r>
        <w:t xml:space="preserve"> </w:t>
      </w:r>
      <w:r>
        <w:t xml:space="preserve">American Welding Society. (2020). *AWS D1.1/D1.1M: Structural Welding Code – Steel*. Miami, FL: AWS.</w:t>
      </w:r>
    </w:p>
    <w:p>
      <w:pPr>
        <w:pStyle w:val="BodyText"/>
      </w:pPr>
      <w:r>
        <w:br/>
      </w:r>
    </w:p>
    <w:p>
      <w:pPr>
        <w:pStyle w:val="BodyText"/>
      </w:pPr>
      <w:r>
        <w:rPr>
          <w:bCs/>
          <w:b/>
        </w:rPr>
        <w:t xml:space="preserve">[3]</w:t>
      </w:r>
      <w:r>
        <w:t xml:space="preserve"> </w:t>
      </w:r>
      <w:r>
        <w:t xml:space="preserve">Philippine Institute for Development Studies (PIDS). (2022). *Infrastructure Spending and Labor Demand in the National Capital Region*. Pasig City: PIDS Discussion Paper Series.</w:t>
      </w:r>
    </w:p>
    <w:p>
      <w:pPr>
        <w:pStyle w:val="BodyText"/>
      </w:pPr>
      <w:r>
        <w:br/>
      </w:r>
    </w:p>
    <w:p>
      <w:pPr>
        <w:pStyle w:val="BodyText"/>
      </w:pPr>
      <w:r>
        <w:rPr>
          <w:bCs/>
          <w:b/>
        </w:rPr>
        <w:t xml:space="preserve">[4]</w:t>
      </w:r>
      <w:r>
        <w:t xml:space="preserve"> </w:t>
      </w:r>
      <w:r>
        <w:t xml:space="preserve">International Organization for Standardization. (2018). *ISO 3834-2: Requirements for quality integration – Part 2*. Geneva: ISO.</w:t>
      </w:r>
    </w:p>
    <w:p>
      <w:pPr>
        <w:pStyle w:val="BodyText"/>
      </w:pPr>
      <w:r>
        <w:br/>
      </w:r>
    </w:p>
    <w:p>
      <w:pPr>
        <w:pStyle w:val="BodyText"/>
      </w:pPr>
      <w:r>
        <w:rPr>
          <w:bCs/>
          <w:b/>
        </w:rPr>
        <w:t xml:space="preserve">[5]</w:t>
      </w:r>
      <w:r>
        <w:t xml:space="preserve"> </w:t>
      </w:r>
      <w:r>
        <w:t xml:space="preserve">Commission on Higher Education (CHED) &amp; TESDA. (2021). *Joint Memorandum on Harmonizing Technical-Vocational Curricula in Higher Education Institutions*. Manila: CHED-TESDA Joint Directive.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Certified Welders in the Industrial Infrastructure Development of Philippines Manila: Challenges, Standards, and Future Trajectories</dc:title>
  <dc:creator/>
  <dc:language>en</dc:language>
  <cp:keywords/>
  <dcterms:created xsi:type="dcterms:W3CDTF">2026-07-29T10:57:58Z</dcterms:created>
  <dcterms:modified xsi:type="dcterms:W3CDTF">2026-07-29T10:57:58Z</dcterms:modified>
</cp:coreProperties>
</file>

<file path=docProps/custom.xml><?xml version="1.0" encoding="utf-8"?>
<Properties xmlns="http://schemas.openxmlformats.org/officeDocument/2006/custom-properties" xmlns:vt="http://schemas.openxmlformats.org/officeDocument/2006/docPropsVTypes"/>
</file>