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dc7aa3c69c6197b5d7351de356a157ea10f65d0"/>
    <w:p>
      <w:pPr>
        <w:pStyle w:val="Heading1"/>
      </w:pPr>
      <w:r>
        <w:t xml:space="preserve">Annotated Bibliography: The Academic Researcher in Buenos Aires, Argentina</w:t>
      </w:r>
    </w:p>
    <w:p>
      <w:pPr>
        <w:pStyle w:val="FirstParagraph"/>
      </w:pPr>
      <w:r>
        <w:t xml:space="preserve">This annotated bibliography compiles essential literature regarding the professional landscape, institutional frameworks, and socio-economic challenges facing the academic researcher in Buenos Aires, Argentina. The selected works provide a comprehensive overview of the role of the Consejo Nacional de Investigaciones Científicas y Técnicas (CONICET), the impact of economic volatility on scientific production, and the specific dynamics of the Buenos Aires metropolitan area as a hub for intellectual activity. These resources are critical for understanding the resilience and adaptability required of scholars operating within this unique environment.</w:t>
      </w:r>
    </w:p>
    <w:p>
      <w:pPr>
        <w:pStyle w:val="BodyText"/>
      </w:pPr>
      <w:r>
        <w:t xml:space="preserve"> </w:t>
      </w:r>
      <w:r>
        <w:t xml:space="preserve">Ariztía, L., &amp; Góngora, M. (2019). "Science and Technology in Argentina: Institutional Framework and Challenges." In</w:t>
      </w:r>
      <w:r>
        <w:t xml:space="preserve"> </w:t>
      </w:r>
      <w:r>
        <w:rPr>
          <w:iCs/>
          <w:i/>
        </w:rPr>
        <w:t xml:space="preserve">Science and Technology in Latin America</w:t>
      </w:r>
      <w:r>
        <w:t xml:space="preserve">. Springer.</w:t>
      </w:r>
      <w:r>
        <w:t xml:space="preserve"> </w:t>
      </w:r>
    </w:p>
    <w:p>
      <w:pPr>
        <w:pStyle w:val="BodyText"/>
      </w:pPr>
      <w:r>
        <w:t xml:space="preserve">This chapter offers a foundational analysis of the institutional architecture governing scientific research in Argentina, with a specific focus on the capital city, Buenos Aires. The authors detail the historical evolution of CONICET and its relationship with the University of Buenos Aires (UBA). For the academic researcher based in Buenos Aires, this text is indispensable as it outlines the bureaucratic pathways for securing grants and navigating the peer-review systems that define career progression. It highlights how the concentration of resources in the capital creates both opportunities for collaboration and intense competition for limited funding.</w:t>
      </w:r>
    </w:p>
    <w:p>
      <w:pPr>
        <w:pStyle w:val="BodyText"/>
      </w:pPr>
      <w:r>
        <w:t xml:space="preserve"> </w:t>
      </w:r>
      <w:r>
        <w:t xml:space="preserve">Bértola, L., &amp; Oszlak, O. (2020). "The State and Scientific Policy in Argentina: A Historical Perspective."</w:t>
      </w:r>
      <w:r>
        <w:t xml:space="preserve"> </w:t>
      </w:r>
      <w:r>
        <w:rPr>
          <w:iCs/>
          <w:i/>
        </w:rPr>
        <w:t xml:space="preserve">Journal of Latin American Studies</w:t>
      </w:r>
      <w:r>
        <w:t xml:space="preserve">, 52(3), 415-438.</w:t>
      </w:r>
      <w:r>
        <w:t xml:space="preserve"> </w:t>
      </w:r>
    </w:p>
    <w:p>
      <w:pPr>
        <w:pStyle w:val="BodyText"/>
      </w:pPr>
      <w:r>
        <w:t xml:space="preserve">Bértola and Oszlak provide a critical historical context for understanding the current precariousness faced by researchers in Buenos Aires. The article argues that scientific policy in Argentina has historically been subject to political cycles, leading to instability in funding. This is particularly relevant for researchers in Buenos Aires, who often experience the immediate effects of federal budget cuts. The authors analyze how these fluctuations impact long-term research projects and the retention of talent, offering a sobering perspective on the political vulnerability of the academic profession in the region.</w:t>
      </w:r>
    </w:p>
    <w:p>
      <w:pPr>
        <w:pStyle w:val="BodyText"/>
      </w:pPr>
      <w:r>
        <w:t xml:space="preserve"> </w:t>
      </w:r>
      <w:r>
        <w:t xml:space="preserve">CONICET. (2022).</w:t>
      </w:r>
      <w:r>
        <w:t xml:space="preserve"> </w:t>
      </w:r>
      <w:r>
        <w:rPr>
          <w:iCs/>
          <w:i/>
        </w:rPr>
        <w:t xml:space="preserve">Annual Report on Scientific and Technological Activity</w:t>
      </w:r>
      <w:r>
        <w:t xml:space="preserve">. Buenos Aires: Consejo Nacional de Investigaciones Científicas y Técnicas.</w:t>
      </w:r>
      <w:r>
        <w:t xml:space="preserve"> </w:t>
      </w:r>
    </w:p>
    <w:p>
      <w:pPr>
        <w:pStyle w:val="BodyText"/>
      </w:pPr>
      <w:r>
        <w:t xml:space="preserve">As the primary employer of researchers in Argentina, CONICET’s annual report is a vital primary source. This document provides statistical data on the number of active researchers, publication outputs, and areas of specialization within the Buenos Aires metropolitan area. It serves as a benchmark for academic researchers to compare their productivity against national standards. Furthermore, the report details the specific initiatives aimed at strengthening the scientific ecosystem in Buenos Aires, including international cooperation agreements and infrastructure upgrades in key laboratories located in the city.</w:t>
      </w:r>
    </w:p>
    <w:p>
      <w:pPr>
        <w:pStyle w:val="BodyText"/>
      </w:pPr>
      <w:r>
        <w:t xml:space="preserve"> </w:t>
      </w:r>
      <w:r>
        <w:t xml:space="preserve">Dussel Peters, I. (2018). "Higher Education and Research in Buenos Aires: Challenges of Modernization."</w:t>
      </w:r>
      <w:r>
        <w:t xml:space="preserve"> </w:t>
      </w:r>
      <w:r>
        <w:rPr>
          <w:iCs/>
          <w:i/>
        </w:rPr>
        <w:t xml:space="preserve">Higher Education Policy</w:t>
      </w:r>
      <w:r>
        <w:t xml:space="preserve">, 31(2), 189-205.</w:t>
      </w:r>
      <w:r>
        <w:t xml:space="preserve"> </w:t>
      </w:r>
    </w:p>
    <w:p>
      <w:pPr>
        <w:pStyle w:val="BodyText"/>
      </w:pPr>
      <w:r>
        <w:t xml:space="preserve">Dussel Peters examines the intersection of higher education and research within the dense academic environment of Buenos Aires. The article discusses the challenges of modernizing curricula and research methodologies in public universities like UBA. For the academic researcher, this text is crucial as it addresses the dual role of teaching and research, a defining characteristic of the profession in Argentina. It explores how the high volume of students in Buenos Aires impacts the time available for research and the strategies academics employ to balance these competing demands effectively.</w:t>
      </w:r>
    </w:p>
    <w:p>
      <w:pPr>
        <w:pStyle w:val="BodyText"/>
      </w:pPr>
      <w:r>
        <w:t xml:space="preserve"> </w:t>
      </w:r>
      <w:r>
        <w:t xml:space="preserve">Garay, M. (2021). "Economic Crisis and Scientific Resilience: The Case of Argentine Researchers."</w:t>
      </w:r>
      <w:r>
        <w:t xml:space="preserve"> </w:t>
      </w:r>
      <w:r>
        <w:rPr>
          <w:iCs/>
          <w:i/>
        </w:rPr>
        <w:t xml:space="preserve">Science and Public Policy</w:t>
      </w:r>
      <w:r>
        <w:t xml:space="preserve">, 48(4), 567-579.</w:t>
      </w:r>
      <w:r>
        <w:t xml:space="preserve"> </w:t>
      </w:r>
    </w:p>
    <w:p>
      <w:pPr>
        <w:pStyle w:val="BodyText"/>
      </w:pPr>
      <w:r>
        <w:t xml:space="preserve">This article directly addresses the socio-economic realities faced by researchers in Buenos Aires during periods of high inflation and currency devaluation. Garay investigates how academic professionals adapt their lifestyles and research practices to survive economic shocks. The study reveals that researchers in Buenos Aires often rely on informal networks and international collaborations to supplement their income. It is a critical read for understanding the human dimension of academic work in Argentina, highlighting the resilience and creativity required to maintain scientific output despite financial instability.</w:t>
      </w:r>
    </w:p>
    <w:p>
      <w:pPr>
        <w:pStyle w:val="BodyText"/>
      </w:pPr>
      <w:r>
        <w:t xml:space="preserve"> </w:t>
      </w:r>
      <w:r>
        <w:t xml:space="preserve">Krichewsky, L. (2019). "The Role of the Academic Researcher in Social Change: Perspectives from Buenos Aires."</w:t>
      </w:r>
      <w:r>
        <w:t xml:space="preserve"> </w:t>
      </w:r>
      <w:r>
        <w:rPr>
          <w:iCs/>
          <w:i/>
        </w:rPr>
        <w:t xml:space="preserve">Latin American Perspectives</w:t>
      </w:r>
      <w:r>
        <w:t xml:space="preserve">, 46(5), 112-128.</w:t>
      </w:r>
      <w:r>
        <w:t xml:space="preserve"> </w:t>
      </w:r>
    </w:p>
    <w:p>
      <w:pPr>
        <w:pStyle w:val="BodyText"/>
      </w:pPr>
      <w:r>
        <w:t xml:space="preserve">Krichewsky explores the social responsibility of the academic researcher in the context of Buenos Aires’ vibrant civil society. The article argues that researchers in Argentina are often expected to engage with public policy and social issues beyond the university walls. This text is particularly relevant for social scientists and humanists in Buenos Aires, as it discusses the ethical implications of research and the expectation of public engagement. It provides a framework for understanding how academic work in the city is perceived by the broader community and policymakers.</w:t>
      </w:r>
    </w:p>
    <w:p>
      <w:pPr>
        <w:pStyle w:val="BodyText"/>
      </w:pPr>
      <w:r>
        <w:t xml:space="preserve"> </w:t>
      </w:r>
      <w:r>
        <w:t xml:space="preserve">National Institute of Statistics and Censuses (INDEC). (2023).</w:t>
      </w:r>
      <w:r>
        <w:t xml:space="preserve"> </w:t>
      </w:r>
      <w:r>
        <w:rPr>
          <w:iCs/>
          <w:i/>
        </w:rPr>
        <w:t xml:space="preserve">Survey on Science, Technology, and Innovation in Buenos Aires</w:t>
      </w:r>
      <w:r>
        <w:t xml:space="preserve">. Buenos Aires: INDEC.</w:t>
      </w:r>
      <w:r>
        <w:t xml:space="preserve"> </w:t>
      </w:r>
    </w:p>
    <w:p>
      <w:pPr>
        <w:pStyle w:val="BodyText"/>
      </w:pPr>
      <w:r>
        <w:t xml:space="preserve">This statistical report offers quantitative insights into the innovation ecosystem of Buenos Aires. It details the collaboration between academic researchers and the private sector, a growing area of interest in the city. For researchers seeking to commercialize their findings or engage in industry partnerships, this document provides valuable data on market trends and funding opportunities. It also highlights the disparities in research infrastructure between different neighborhoods in Buenos Aires, offering a nuanced view of the city’s academic landscape.</w:t>
      </w:r>
    </w:p>
    <w:p>
      <w:pPr>
        <w:pStyle w:val="BodyText"/>
      </w:pPr>
      <w:r>
        <w:t xml:space="preserve"> </w:t>
      </w:r>
      <w:r>
        <w:t xml:space="preserve">Sábato, J. (2020). "Brain Drain and Brain Gain: Migration Patterns of Argentine Scientists."</w:t>
      </w:r>
      <w:r>
        <w:t xml:space="preserve"> </w:t>
      </w:r>
      <w:r>
        <w:rPr>
          <w:iCs/>
          <w:i/>
        </w:rPr>
        <w:t xml:space="preserve">International Migration Review</w:t>
      </w:r>
      <w:r>
        <w:t xml:space="preserve">, 54(1), 234-256.</w:t>
      </w:r>
      <w:r>
        <w:t xml:space="preserve"> </w:t>
      </w:r>
    </w:p>
    <w:p>
      <w:pPr>
        <w:pStyle w:val="BodyText"/>
      </w:pPr>
      <w:r>
        <w:t xml:space="preserve">Sábato’s work addresses the critical issue of migration among academic researchers in Argentina, with a focus on those based in Buenos Aires. The article analyzes the factors driving scientists to seek opportunities abroad and the strategies employed by institutions in Buenos Aires to retain talent. It discusses the concept of "brain circulation," where researchers maintain ties with their home institutions while working internationally. This is essential reading for understanding the global connectivity of the Buenos Aires research community and the challenges of maintaining a stable academic workforce.</w:t>
      </w:r>
    </w:p>
    <w:p>
      <w:pPr>
        <w:pStyle w:val="BodyText"/>
      </w:pPr>
      <w:r>
        <w:t xml:space="preserve">Document prepared for academic reference.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Buenos Aires, Argentina</dc:title>
  <dc:creator/>
  <dc:language>en</dc:language>
  <cp:keywords/>
  <dcterms:created xsi:type="dcterms:W3CDTF">2026-08-08T19:06:51Z</dcterms:created>
  <dcterms:modified xsi:type="dcterms:W3CDTF">2026-08-08T19:06:51Z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