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Alexandria,</w:t>
      </w:r>
      <w:r>
        <w:t xml:space="preserve"> </w:t>
      </w:r>
      <w:r>
        <w:t xml:space="preserve">Egypt</w:t>
      </w:r>
    </w:p>
    <w:bookmarkStart w:id="20" w:name="annotated-bibliography"/>
    <w:p>
      <w:pPr>
        <w:pStyle w:val="Heading1"/>
      </w:pPr>
      <w:r>
        <w:t xml:space="preserve">Annotated Bibliography</w:t>
      </w:r>
    </w:p>
    <w:p>
      <w:pPr>
        <w:pStyle w:val="FirstParagraph"/>
      </w:pPr>
      <w:r>
        <w:t xml:space="preserve">The Role, Challenges, and Evolution of the Academic Researcher in Alexandria, Egypt</w:t>
      </w:r>
    </w:p>
    <w:bookmarkEnd w:id="20"/>
    <w:p>
      <w:pPr>
        <w:pStyle w:val="BodyText"/>
      </w:pPr>
      <w:r>
        <w:t xml:space="preserve">This annotated bibliography compiles key scholarly works and reports relevant to the professional landscape of the</w:t>
      </w:r>
      <w:r>
        <w:t xml:space="preserve"> </w:t>
      </w:r>
      <w:r>
        <w:rPr>
          <w:bCs/>
          <w:b/>
        </w:rPr>
        <w:t xml:space="preserve">Academic Researcher</w:t>
      </w:r>
      <w:r>
        <w:t xml:space="preserve"> </w:t>
      </w:r>
      <w:r>
        <w:t xml:space="preserve">operating within the specific socio-economic and intellectual context of</w:t>
      </w:r>
      <w:r>
        <w:t xml:space="preserve"> </w:t>
      </w:r>
      <w:r>
        <w:rPr>
          <w:bCs/>
          <w:b/>
        </w:rPr>
        <w:t xml:space="preserve">Alexandria, Egypt</w:t>
      </w:r>
      <w:r>
        <w:t xml:space="preserve">. As the historic intellectual capital of the region, Alexandria hosts major institutions such as Alexandria University and the Bibliotheca Alexandrina. However, the modern researcher in this city faces unique challenges, including funding constraints, bureaucratic hurdles, and the pressure to publish internationally while addressing local needs. The following entries explore the infrastructure, policy, and cultural dynamics that define the research environment in this coastal metropolis.</w:t>
      </w:r>
    </w:p>
    <w:p>
      <w:pPr>
        <w:pStyle w:val="BodyText"/>
      </w:pPr>
      <w:r>
        <w:t xml:space="preserve">Abdel-Malek, A. (2019). "The Bibliotheca Alexandrina as a Catalyst for Modern Research Infrastructure."</w:t>
      </w:r>
      <w:r>
        <w:t xml:space="preserve"> </w:t>
      </w:r>
      <w:r>
        <w:rPr>
          <w:iCs/>
          <w:i/>
        </w:rPr>
        <w:t xml:space="preserve">Journal of Information Science in the Middle East</w:t>
      </w:r>
      <w:r>
        <w:t xml:space="preserve">, 14(2), 45-62.</w:t>
      </w:r>
    </w:p>
    <w:p>
      <w:pPr>
        <w:pStyle w:val="BodyText"/>
      </w:pPr>
      <w:r>
        <w:t xml:space="preserve">This article provides a critical analysis of how the Bibliotheca Alexandrina has transformed the workflow of the</w:t>
      </w:r>
      <w:r>
        <w:t xml:space="preserve"> </w:t>
      </w:r>
      <w:r>
        <w:rPr>
          <w:bCs/>
          <w:b/>
        </w:rPr>
        <w:t xml:space="preserve">Academic Researcher</w:t>
      </w:r>
      <w:r>
        <w:t xml:space="preserve"> </w:t>
      </w:r>
      <w:r>
        <w:t xml:space="preserve">in</w:t>
      </w:r>
      <w:r>
        <w:t xml:space="preserve"> </w:t>
      </w:r>
      <w:r>
        <w:rPr>
          <w:bCs/>
          <w:b/>
        </w:rPr>
        <w:t xml:space="preserve">Alexandria, Egypt</w:t>
      </w:r>
      <w:r>
        <w:t xml:space="preserve">. Abdel-Malek argues that while the library serves as a symbolic beacon, its practical impact lies in providing digital access to global journals that were previously inaccessible to local scholars. The text is essential for understanding the technological shift in Alexandria's research sector. It highlights how the institution bridges the gap between local researchers and international databases, thereby elevating the quality of output from the city's universities.</w:t>
      </w:r>
    </w:p>
    <w:p>
      <w:pPr>
        <w:pStyle w:val="BodyText"/>
      </w:pPr>
      <w:r>
        <w:t xml:space="preserve">El-Sayed, M., &amp; Hassan, R. (2021). "Brain Drain vs. Brain Gain: The Migration Patterns of Egyptian Scientists."</w:t>
      </w:r>
      <w:r>
        <w:t xml:space="preserve"> </w:t>
      </w:r>
      <w:r>
        <w:rPr>
          <w:iCs/>
          <w:i/>
        </w:rPr>
        <w:t xml:space="preserve">Science and Public Policy</w:t>
      </w:r>
      <w:r>
        <w:t xml:space="preserve">, 48(3), 310-325.</w:t>
      </w:r>
    </w:p>
    <w:p>
      <w:pPr>
        <w:pStyle w:val="BodyText"/>
      </w:pPr>
      <w:r>
        <w:t xml:space="preserve">A pivotal study regarding the retention of talent in</w:t>
      </w:r>
      <w:r>
        <w:t xml:space="preserve"> </w:t>
      </w:r>
      <w:r>
        <w:rPr>
          <w:bCs/>
          <w:b/>
        </w:rPr>
        <w:t xml:space="preserve">Egypt Alexandria</w:t>
      </w:r>
      <w:r>
        <w:t xml:space="preserve">. The authors examine the socio-economic factors driving the</w:t>
      </w:r>
      <w:r>
        <w:t xml:space="preserve"> </w:t>
      </w:r>
      <w:r>
        <w:rPr>
          <w:bCs/>
          <w:b/>
        </w:rPr>
        <w:t xml:space="preserve">Academic Researcher</w:t>
      </w:r>
      <w:r>
        <w:t xml:space="preserve"> </w:t>
      </w:r>
      <w:r>
        <w:t xml:space="preserve">to emigrate to Europe or North America. The data reveals that while Alexandria offers a rich cultural environment, the lack of competitive salaries and modern laboratory equipment in public universities is a primary driver of exodus. This source is crucial for policymakers aiming to revitalize the local research ecosystem. It offers a stark look at the human capital crisis facing Alexandria's scientific community.</w:t>
      </w:r>
    </w:p>
    <w:p>
      <w:pPr>
        <w:pStyle w:val="BodyText"/>
      </w:pPr>
      <w:r>
        <w:t xml:space="preserve">Hegazy, K. (2018). "Research Funding Mechanisms in Egyptian Public Universities: A Case Study of Alexandria University."</w:t>
      </w:r>
      <w:r>
        <w:t xml:space="preserve"> </w:t>
      </w:r>
      <w:r>
        <w:rPr>
          <w:iCs/>
          <w:i/>
        </w:rPr>
        <w:t xml:space="preserve">Higher Education in the Arab World</w:t>
      </w:r>
      <w:r>
        <w:t xml:space="preserve">, 9(1), 112-130.</w:t>
      </w:r>
    </w:p>
    <w:p>
      <w:pPr>
        <w:pStyle w:val="BodyText"/>
      </w:pPr>
      <w:r>
        <w:t xml:space="preserve">This paper dissects the bureaucratic and financial structures that govern the daily life of the</w:t>
      </w:r>
      <w:r>
        <w:t xml:space="preserve"> </w:t>
      </w:r>
      <w:r>
        <w:rPr>
          <w:bCs/>
          <w:b/>
        </w:rPr>
        <w:t xml:space="preserve">Academic Researcher</w:t>
      </w:r>
      <w:r>
        <w:t xml:space="preserve"> </w:t>
      </w:r>
      <w:r>
        <w:t xml:space="preserve">at Alexandria University. Hegazy details the difficulties researchers face in securing grants from the Egyptian Science, Technology and Innovation Funding Authority (ESTIFA). The text is particularly relevant for understanding the administrative burden placed on scholars in</w:t>
      </w:r>
      <w:r>
        <w:t xml:space="preserve"> </w:t>
      </w:r>
      <w:r>
        <w:rPr>
          <w:bCs/>
          <w:b/>
        </w:rPr>
        <w:t xml:space="preserve">Alexandria, Egypt</w:t>
      </w:r>
      <w:r>
        <w:t xml:space="preserve">. It suggests that the current funding models favor applied sciences over humanities, creating an imbalance in the city's academic output.</w:t>
      </w:r>
    </w:p>
    <w:p>
      <w:pPr>
        <w:pStyle w:val="BodyText"/>
      </w:pPr>
      <w:r>
        <w:t xml:space="preserve">International Science Council. (2020).</w:t>
      </w:r>
      <w:r>
        <w:t xml:space="preserve"> </w:t>
      </w:r>
      <w:r>
        <w:rPr>
          <w:iCs/>
          <w:i/>
        </w:rPr>
        <w:t xml:space="preserve">Science in Egypt: Status and Prospects</w:t>
      </w:r>
      <w:r>
        <w:t xml:space="preserve">. Paris: ISC Press.</w:t>
      </w:r>
    </w:p>
    <w:p>
      <w:pPr>
        <w:pStyle w:val="BodyText"/>
      </w:pPr>
      <w:r>
        <w:t xml:space="preserve">This comprehensive report offers a macro-level view of the scientific landscape in Egypt, with specific chapters dedicated to the coastal hubs like Alexandria. It evaluates the performance of the</w:t>
      </w:r>
      <w:r>
        <w:t xml:space="preserve"> </w:t>
      </w:r>
      <w:r>
        <w:rPr>
          <w:bCs/>
          <w:b/>
        </w:rPr>
        <w:t xml:space="preserve">Academic Researcher</w:t>
      </w:r>
      <w:r>
        <w:t xml:space="preserve"> </w:t>
      </w:r>
      <w:r>
        <w:t xml:space="preserve">in terms of citation indices and international collaboration. The report notes that while researchers in</w:t>
      </w:r>
      <w:r>
        <w:t xml:space="preserve"> </w:t>
      </w:r>
      <w:r>
        <w:rPr>
          <w:bCs/>
          <w:b/>
        </w:rPr>
        <w:t xml:space="preserve">Alexandria, Egypt</w:t>
      </w:r>
      <w:r>
        <w:t xml:space="preserve"> </w:t>
      </w:r>
      <w:r>
        <w:t xml:space="preserve">are highly productive in fields like marine biology and medicine, they often struggle with visibility due to language barriers and limited networking opportunities. This document serves as a benchmark for assessing the global competitiveness of Alexandria's scholars.</w:t>
      </w:r>
    </w:p>
    <w:p>
      <w:pPr>
        <w:pStyle w:val="BodyText"/>
      </w:pPr>
      <w:r>
        <w:t xml:space="preserve">Nour, S. (2022). "Interdisciplinary Collaboration in the Mediterranean: The Alexandria Model."</w:t>
      </w:r>
      <w:r>
        <w:t xml:space="preserve"> </w:t>
      </w:r>
      <w:r>
        <w:rPr>
          <w:iCs/>
          <w:i/>
        </w:rPr>
        <w:t xml:space="preserve">Journal of Mediterranean Studies</w:t>
      </w:r>
      <w:r>
        <w:t xml:space="preserve">, 31(4), 201-218.</w:t>
      </w:r>
    </w:p>
    <w:p>
      <w:pPr>
        <w:pStyle w:val="BodyText"/>
      </w:pPr>
      <w:r>
        <w:t xml:space="preserve">Nour explores the potential for the</w:t>
      </w:r>
      <w:r>
        <w:t xml:space="preserve"> </w:t>
      </w:r>
      <w:r>
        <w:rPr>
          <w:bCs/>
          <w:b/>
        </w:rPr>
        <w:t xml:space="preserve">Academic Researcher</w:t>
      </w:r>
      <w:r>
        <w:t xml:space="preserve"> </w:t>
      </w:r>
      <w:r>
        <w:t xml:space="preserve">in</w:t>
      </w:r>
      <w:r>
        <w:t xml:space="preserve"> </w:t>
      </w:r>
      <w:r>
        <w:rPr>
          <w:bCs/>
          <w:b/>
        </w:rPr>
        <w:t xml:space="preserve">Alexandria, Egypt</w:t>
      </w:r>
      <w:r>
        <w:t xml:space="preserve"> </w:t>
      </w:r>
      <w:r>
        <w:t xml:space="preserve">to leverage the city's geographic position for cross-border collaboration. The article highlights successful joint ventures between Alexandrian universities and European institutions regarding climate change and coastal erosion. This source is optimistic and practical, offering case studies of how local researchers can bypass domestic limitations by engaging in international consortia. It is a vital read for researchers looking to expand their professional networks beyond Egypt's borders.</w:t>
      </w:r>
    </w:p>
    <w:p>
      <w:pPr>
        <w:pStyle w:val="BodyText"/>
      </w:pPr>
      <w:r>
        <w:t xml:space="preserve">Rashed, A. (2017). "The Impact of Digitalization on Academic Publishing in Egypt."</w:t>
      </w:r>
      <w:r>
        <w:t xml:space="preserve"> </w:t>
      </w:r>
      <w:r>
        <w:rPr>
          <w:iCs/>
          <w:i/>
        </w:rPr>
        <w:t xml:space="preserve">Library Review</w:t>
      </w:r>
      <w:r>
        <w:t xml:space="preserve">, 66(5), 340-355.</w:t>
      </w:r>
    </w:p>
    <w:p>
      <w:pPr>
        <w:pStyle w:val="BodyText"/>
      </w:pPr>
      <w:r>
        <w:t xml:space="preserve">This article focuses on the transition from print to digital media within the academic community of</w:t>
      </w:r>
      <w:r>
        <w:t xml:space="preserve"> </w:t>
      </w:r>
      <w:r>
        <w:rPr>
          <w:bCs/>
          <w:b/>
        </w:rPr>
        <w:t xml:space="preserve">Alexandria, Egypt</w:t>
      </w:r>
      <w:r>
        <w:t xml:space="preserve">. Rashed discusses how the</w:t>
      </w:r>
      <w:r>
        <w:t xml:space="preserve"> </w:t>
      </w:r>
      <w:r>
        <w:rPr>
          <w:bCs/>
          <w:b/>
        </w:rPr>
        <w:t xml:space="preserve">Academic Researcher</w:t>
      </w:r>
      <w:r>
        <w:t xml:space="preserve"> </w:t>
      </w:r>
      <w:r>
        <w:t xml:space="preserve">is adapting to open-access mandates and the decline of traditional local journals. The text provides insight into the changing habits of scholars in Alexandria, noting a significant increase in self-archiving and the use of pre-print servers. It is an important resource for understanding the modernization of Alexandria's scholarly communication infrastructure.</w:t>
      </w:r>
    </w:p>
    <w:p>
      <w:pPr>
        <w:pStyle w:val="BodyText"/>
      </w:pPr>
      <w:r>
        <w:t xml:space="preserve">Zaki, L., &amp; Farouk, M. (2023). "Women in STEM: Challenges and Opportunities in Alexandria's Universities."</w:t>
      </w:r>
      <w:r>
        <w:t xml:space="preserve"> </w:t>
      </w:r>
      <w:r>
        <w:rPr>
          <w:iCs/>
          <w:i/>
        </w:rPr>
        <w:t xml:space="preserve">Gender and Science in the Arab World</w:t>
      </w:r>
      <w:r>
        <w:t xml:space="preserve">, 12(1), 88-105.</w:t>
      </w:r>
    </w:p>
    <w:p>
      <w:pPr>
        <w:pStyle w:val="BodyText"/>
      </w:pPr>
      <w:r>
        <w:t xml:space="preserve">This recent study addresses the gender dynamics affecting the</w:t>
      </w:r>
      <w:r>
        <w:t xml:space="preserve"> </w:t>
      </w:r>
      <w:r>
        <w:rPr>
          <w:bCs/>
          <w:b/>
        </w:rPr>
        <w:t xml:space="preserve">Academic Researcher</w:t>
      </w:r>
      <w:r>
        <w:t xml:space="preserve"> </w:t>
      </w:r>
      <w:r>
        <w:t xml:space="preserve">in</w:t>
      </w:r>
      <w:r>
        <w:t xml:space="preserve"> </w:t>
      </w:r>
      <w:r>
        <w:rPr>
          <w:bCs/>
          <w:b/>
        </w:rPr>
        <w:t xml:space="preserve">Alexandria, Egypt</w:t>
      </w:r>
      <w:r>
        <w:t xml:space="preserve">. Zaki and Farouk highlight the specific cultural and institutional barriers faced by female scientists in the city. Despite high enrollment rates of women in STEM fields at Alexandria University, the study shows a "leaky pipeline" where fewer women reach senior research positions. This bibliography entry is essential for a holistic understanding of the research environment, emphasizing the need for inclusive policies to retain female talent in Alexandria.</w:t>
      </w:r>
    </w:p>
    <w:p>
      <w:pPr>
        <w:pStyle w:val="BodyText"/>
      </w:pPr>
      <w:r>
        <w:rPr>
          <w:bCs/>
          <w:b/>
        </w:rPr>
        <w:t xml:space="preserve">Note:</w:t>
      </w:r>
      <w:r>
        <w:t xml:space="preserve"> </w:t>
      </w:r>
      <w:r>
        <w:t xml:space="preserve">This annotated bibliography is designed for academic and professional reference. It synthesizes themes relevant to the specific context of Alexandria, Egypt, focusing on the structural, economic, and social factors influencing the Academic Researcher.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Alexandria, Egypt</dc:title>
  <dc:creator/>
  <dc:language>en</dc:language>
  <cp:keywords/>
  <dcterms:created xsi:type="dcterms:W3CDTF">2026-08-07T21:58:36Z</dcterms:created>
  <dcterms:modified xsi:type="dcterms:W3CDTF">2026-08-07T21:58:36Z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