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Jerusalem,</w:t>
      </w:r>
      <w:r>
        <w:t xml:space="preserve"> </w:t>
      </w:r>
      <w:r>
        <w:t xml:space="preserve">Israel</w:t>
      </w:r>
    </w:p>
    <w:bookmarkStart w:id="23" w:name="X25a763206800f058394f33d92775c303b861cfb"/>
    <w:p>
      <w:pPr>
        <w:pStyle w:val="Heading1"/>
      </w:pPr>
      <w:r>
        <w:t xml:space="preserve">Annotated Bibliography: The Academic Researcher in Jerusalem, Israel</w:t>
      </w:r>
    </w:p>
    <w:p>
      <w:pPr>
        <w:pStyle w:val="FirstParagraph"/>
      </w:pPr>
      <w:r>
        <w:rPr>
          <w:bCs/>
          <w:b/>
        </w:rPr>
        <w:t xml:space="preserve">Topic:</w:t>
      </w:r>
      <w:r>
        <w:t xml:space="preserve"> </w:t>
      </w:r>
      <w:r>
        <w:t xml:space="preserve">The role, challenges, and contributions of the Academic Researcher within the unique geopolitical and cultural landscape of Jerusalem, Israel.</w:t>
      </w:r>
    </w:p>
    <w:p>
      <w:pPr>
        <w:pStyle w:val="BodyText"/>
      </w:pPr>
      <w:r>
        <w:rPr>
          <w:bCs/>
          <w:b/>
        </w:rPr>
        <w:t xml:space="preserve">Scope:</w:t>
      </w:r>
      <w:r>
        <w:t xml:space="preserve"> </w:t>
      </w:r>
      <w:r>
        <w:t xml:space="preserve">This annotated bibliography compiles key scholarly works that examine the intersection of higher education, scientific inquiry, and the specific socio-political environment of Jerusalem. It addresses the dual nature of the city as a hub for ancient studies and modern technological innovation, while acknowledging the complexities faced by researchers operating in a contested capital.</w:t>
      </w:r>
    </w:p>
    <w:bookmarkStart w:id="20" w:name="introduction"/>
    <w:p>
      <w:pPr>
        <w:pStyle w:val="Heading2"/>
      </w:pPr>
      <w:r>
        <w:t xml:space="preserve">Introduction</w:t>
      </w:r>
    </w:p>
    <w:p>
      <w:pPr>
        <w:pStyle w:val="FirstParagraph"/>
      </w:pPr>
      <w:r>
        <w:t xml:space="preserve">Jerusalem serves as a critical nexus for global academia, hosting prestigious institutions such as the Hebrew University of Jerusalem, the Israel Institute of Technology (Technion) branches, and the American University of Jerusalem. For the academic researcher, this city offers unparalleled access to archaeological sites, historical archives, and diverse populations. However, research conducted here is often inextricably linked to the broader Israeli-Palestinian conflict, security concerns, and funding dynamics. The following entries provide a comprehensive overview of the literature surrounding the academic researcher in this specific context.</w:t>
      </w:r>
    </w:p>
    <w:bookmarkEnd w:id="20"/>
    <w:bookmarkStart w:id="21" w:name="bibliography"/>
    <w:p>
      <w:pPr>
        <w:pStyle w:val="Heading2"/>
      </w:pPr>
      <w:r>
        <w:t xml:space="preserve">Bibliography</w:t>
      </w:r>
    </w:p>
    <w:p>
      <w:pPr>
        <w:pStyle w:val="FirstParagraph"/>
      </w:pPr>
      <w:r>
        <w:t xml:space="preserve">Benvenisti, Meron.</w:t>
      </w:r>
      <w:r>
        <w:t xml:space="preserve"> </w:t>
      </w:r>
      <w:r>
        <w:rPr>
          <w:iCs/>
          <w:i/>
        </w:rPr>
        <w:t xml:space="preserve">Sacred Landscape: The Buried History of the Holy Land since 1948</w:t>
      </w:r>
      <w:r>
        <w:t xml:space="preserve">. University of California Press, 2000.</w:t>
      </w:r>
    </w:p>
    <w:p>
      <w:pPr>
        <w:pStyle w:val="BodyText"/>
      </w:pPr>
      <w:r>
        <w:t xml:space="preserve">This seminal work by a former Jerusalem municipal planner and academic provides a crucial framework for understanding the physical and political landscape in which researchers operate. Benvenisti details how urban planning and land use in Jerusalem have been shaped by political ideology rather than purely academic or urbanistic principles. For the academic researcher, this text is essential for contextualizing archaeological and historical studies. It highlights the challenges of conducting objective research when the land itself is a subject of intense nationalistic and religious dispute. The book serves as a primary reference for understanding the "ground truth" beneath the theoretical frameworks often applied in Jerusalem-based academia.</w:t>
      </w:r>
    </w:p>
    <w:p>
      <w:pPr>
        <w:pStyle w:val="BodyText"/>
      </w:pPr>
      <w:r>
        <w:t xml:space="preserve">Gershoni, Israel, and James P. Jankowski.</w:t>
      </w:r>
      <w:r>
        <w:t xml:space="preserve"> </w:t>
      </w:r>
      <w:r>
        <w:rPr>
          <w:iCs/>
          <w:i/>
        </w:rPr>
        <w:t xml:space="preserve">Israel and the Arab World: The Politics of Knowledge</w:t>
      </w:r>
      <w:r>
        <w:t xml:space="preserve">. Syracuse University Press, 1995.</w:t>
      </w:r>
    </w:p>
    <w:p>
      <w:pPr>
        <w:pStyle w:val="BodyText"/>
      </w:pPr>
      <w:r>
        <w:t xml:space="preserve">Gershoni and Jankowski explore the relationship between knowledge production and political power in the Middle East. This text is particularly relevant for the academic researcher in Jerusalem, as it examines how Israeli academia has historically engaged with, or ignored, Arab and Palestinian studies. The authors argue that the "politics of knowledge" often dictates which research questions are funded and which are marginalized. This bibliography entry is vital for researchers interested in the sociology of science within Israel, offering a critical lens through which to view the institutional biases that may affect scholarly work in Jerusalem's universities.</w:t>
      </w:r>
    </w:p>
    <w:p>
      <w:pPr>
        <w:pStyle w:val="BodyText"/>
      </w:pPr>
      <w:r>
        <w:t xml:space="preserve">Herzog, Chaim.</w:t>
      </w:r>
      <w:r>
        <w:t xml:space="preserve"> </w:t>
      </w:r>
      <w:r>
        <w:rPr>
          <w:iCs/>
          <w:i/>
        </w:rPr>
        <w:t xml:space="preserve">The Arab-Israeli Confrontation of 1967</w:t>
      </w:r>
      <w:r>
        <w:t xml:space="preserve">. Cambridge University Press, 2004.</w:t>
      </w:r>
    </w:p>
    <w:p>
      <w:pPr>
        <w:pStyle w:val="BodyText"/>
      </w:pPr>
      <w:r>
        <w:t xml:space="preserve">While primarily a historical military analysis, Herzog’s work is indispensable for researchers in Jerusalem focusing on political science and history. The events of 1967 fundamentally altered the demographic and geographic reality of Jerusalem, expanding the city’s borders and incorporating East Jerusalem. Any academic researcher studying the city’s development, security, or social dynamics post-1967 must engage with this text. It provides the historical baseline for understanding the current security protocols that affect university campuses and research mobility in the region.</w:t>
      </w:r>
    </w:p>
    <w:p>
      <w:pPr>
        <w:pStyle w:val="BodyText"/>
      </w:pPr>
      <w:r>
        <w:t xml:space="preserve">Kedar, Bahaa.</w:t>
      </w:r>
      <w:r>
        <w:t xml:space="preserve"> </w:t>
      </w:r>
      <w:r>
        <w:rPr>
          <w:iCs/>
          <w:i/>
        </w:rPr>
        <w:t xml:space="preserve">The Palestinian National Movement: From Fragmentation to Consolidation</w:t>
      </w:r>
      <w:r>
        <w:t xml:space="preserve">. Routledge, 2016.</w:t>
      </w:r>
    </w:p>
    <w:p>
      <w:pPr>
        <w:pStyle w:val="BodyText"/>
      </w:pPr>
      <w:r>
        <w:t xml:space="preserve">Kedar’s analysis offers a perspective often underrepresented in mainstream Israeli academia. For the academic researcher in Jerusalem, engaging with Palestinian scholarship is essential for a balanced understanding of the region. This work examines the evolution of political movements that directly impact the social fabric of Jerusalem. It is a critical resource for researchers in sociology and political science who aim to move beyond state-centric narratives. The text underscores the importance of interdisciplinary research that incorporates local Palestinian voices, a growing trend in Jerusalem’s more progressive academic circles.</w:t>
      </w:r>
    </w:p>
    <w:p>
      <w:pPr>
        <w:pStyle w:val="BodyText"/>
      </w:pPr>
      <w:r>
        <w:t xml:space="preserve">Lapidot, Yitzhak.</w:t>
      </w:r>
      <w:r>
        <w:t xml:space="preserve"> </w:t>
      </w:r>
      <w:r>
        <w:rPr>
          <w:iCs/>
          <w:i/>
        </w:rPr>
        <w:t xml:space="preserve">Jerusalem: The Holy City and the Future of the Middle East</w:t>
      </w:r>
      <w:r>
        <w:t xml:space="preserve">. Transaction Publishers, 2002.</w:t>
      </w:r>
    </w:p>
    <w:p>
      <w:pPr>
        <w:pStyle w:val="BodyText"/>
      </w:pPr>
      <w:r>
        <w:t xml:space="preserve">Lapidot, a former Israeli ambassador, provides a diplomatic and strategic overview of Jerusalem’s status. This book is highly relevant for researchers in international relations and law. It discusses the legal ambiguities surrounding the city’s sovereignty and how these ambiguities affect international academic collaboration. For the academic researcher, this text highlights the diplomatic hurdles often encountered when seeking international funding or partnerships for projects based in Jerusalem. It serves as a practical guide to the geopolitical constraints that shape academic freedom and institutional cooperation.</w:t>
      </w:r>
    </w:p>
    <w:p>
      <w:pPr>
        <w:pStyle w:val="BodyText"/>
      </w:pPr>
      <w:r>
        <w:t xml:space="preserve">Masalha, Nur.</w:t>
      </w:r>
      <w:r>
        <w:t xml:space="preserve"> </w:t>
      </w:r>
      <w:r>
        <w:rPr>
          <w:iCs/>
          <w:i/>
        </w:rPr>
        <w:t xml:space="preserve">The Palestine Nakba: Decolonising History, Narrating the Subaltern, Reclaiming Memory</w:t>
      </w:r>
      <w:r>
        <w:t xml:space="preserve">. Zed Books, 2012.</w:t>
      </w:r>
    </w:p>
    <w:p>
      <w:pPr>
        <w:pStyle w:val="BodyText"/>
      </w:pPr>
      <w:r>
        <w:t xml:space="preserve">Masalha’s work is a cornerstone of post-colonial studies regarding the region. For the academic researcher in Jerusalem, this text is essential for understanding the historical narratives that challenge the dominant Israeli historiography. It is particularly relevant for researchers in history, anthropology, and cultural studies who are examining the displacement and memory of Palestinian communities in and around Jerusalem. Engaging with Masalha allows researchers to critically assess their own methodologies and the potential biases inherent in their archival sources.</w:t>
      </w:r>
    </w:p>
    <w:p>
      <w:pPr>
        <w:pStyle w:val="BodyText"/>
      </w:pPr>
      <w:r>
        <w:t xml:space="preserve">Pappé, Ilan.</w:t>
      </w:r>
      <w:r>
        <w:t xml:space="preserve"> </w:t>
      </w:r>
      <w:r>
        <w:rPr>
          <w:iCs/>
          <w:i/>
        </w:rPr>
        <w:t xml:space="preserve">The Ethnic Cleansing of Palestine</w:t>
      </w:r>
      <w:r>
        <w:t xml:space="preserve">. Oneworld Publications, 2006.</w:t>
      </w:r>
    </w:p>
    <w:p>
      <w:pPr>
        <w:pStyle w:val="BodyText"/>
      </w:pPr>
      <w:r>
        <w:t xml:space="preserve">Highly controversial within Israeli academia, Pappé’s work is nonetheless a critical reference point for any researcher studying the region’s history. His "New Historian" perspective challenges traditional narratives about the establishment of the state and the status of Jerusalem. For the academic researcher, this text illustrates the intense debates and potential professional risks associated with certain lines of inquiry in Israel. It serves as a case study in the limits of academic freedom and the politicization of historical research in Jerusalem.</w:t>
      </w:r>
    </w:p>
    <w:p>
      <w:pPr>
        <w:pStyle w:val="BodyText"/>
      </w:pPr>
      <w:r>
        <w:t xml:space="preserve">Shapira, Anita.</w:t>
      </w:r>
      <w:r>
        <w:t xml:space="preserve"> </w:t>
      </w:r>
      <w:r>
        <w:rPr>
          <w:iCs/>
          <w:i/>
        </w:rPr>
        <w:t xml:space="preserve">Israel: A History</w:t>
      </w:r>
      <w:r>
        <w:t xml:space="preserve">. Basic Books, 2012.</w:t>
      </w:r>
    </w:p>
    <w:p>
      <w:pPr>
        <w:pStyle w:val="BodyText"/>
      </w:pPr>
      <w:r>
        <w:t xml:space="preserve">Shapira provides a comprehensive overview of Israeli history, including the development of its academic institutions. This text is valuable for researchers seeking to understand the evolution of the "academic researcher" as a social and political actor in Israel. It details how universities in Jerusalem and Tel Aviv became centers of national identity formation. The book is particularly useful for contextualizing the role of the academy in nation-building and how this legacy continues to influence contemporary research agendas in Jerusalem.</w:t>
      </w:r>
    </w:p>
    <w:p>
      <w:pPr>
        <w:pStyle w:val="BodyText"/>
      </w:pPr>
      <w:r>
        <w:t xml:space="preserve">Smooha, Sammy.</w:t>
      </w:r>
      <w:r>
        <w:t xml:space="preserve"> </w:t>
      </w:r>
      <w:r>
        <w:rPr>
          <w:iCs/>
          <w:i/>
        </w:rPr>
        <w:t xml:space="preserve">Israel: Pluralism and Conflict</w:t>
      </w:r>
      <w:r>
        <w:t xml:space="preserve">. Routledge, 2002.</w:t>
      </w:r>
    </w:p>
    <w:p>
      <w:pPr>
        <w:pStyle w:val="BodyText"/>
      </w:pPr>
      <w:r>
        <w:t xml:space="preserve">Smooha’s sociological analysis is essential for researchers studying the internal dynamics of Israeli society. He examines the tensions between Jewish and Arab citizens, a dynamic that is acutely felt in Jerusalem. For the academic researcher, this text provides a framework for understanding the social stratification and discrimination that may affect research subjects and participants. It is a key resource for anyone conducting fieldwork or social science research in Jerusalem, offering insights into the complex ethnic and religious identities that define the city.</w:t>
      </w:r>
    </w:p>
    <w:bookmarkEnd w:id="21"/>
    <w:bookmarkStart w:id="22" w:name="conclusion"/>
    <w:p>
      <w:pPr>
        <w:pStyle w:val="Heading2"/>
      </w:pPr>
      <w:r>
        <w:t xml:space="preserve">Conclusion</w:t>
      </w:r>
    </w:p>
    <w:p>
      <w:pPr>
        <w:pStyle w:val="FirstParagraph"/>
      </w:pPr>
      <w:r>
        <w:t xml:space="preserve">The academic researcher in Jerusalem operates in a unique environment where history, politics, and science intersect. The annotated bibliography above demonstrates that rigorous research in this context requires a multidisciplinary approach. Researchers must be well-versed in historical narratives, aware of political sensitivities, and capable of navigating complex social dynamics. These works collectively provide the necessary foundation for scholars aiming to contribute meaningful knowledge to the understanding of Jerusalem and the broader Middle East.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Jerusalem, Israel</dc:title>
  <dc:creator/>
  <dc:language>en</dc:language>
  <cp:keywords/>
  <dcterms:created xsi:type="dcterms:W3CDTF">2026-08-07T18:59:25Z</dcterms:created>
  <dcterms:modified xsi:type="dcterms:W3CDTF">2026-08-07T18:59:25Z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