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Environment of the Academic Researcher in Rome, Italy</w:t>
      </w:r>
    </w:p>
    <w:p>
      <w:pPr>
        <w:pStyle w:val="BodyText"/>
      </w:pPr>
      <w:r>
        <w:rPr>
          <w:bCs/>
          <w:b/>
        </w:rPr>
        <w:t xml:space="preserve">Context:</w:t>
      </w:r>
      <w:r>
        <w:t xml:space="preserve"> </w:t>
      </w:r>
      <w:r>
        <w:t xml:space="preserve">Higher Education and Research Landscape in the Italian Capital</w:t>
      </w:r>
    </w:p>
    <w:bookmarkEnd w:id="20"/>
    <w:p>
      <w:pPr>
        <w:pStyle w:val="BodyText"/>
      </w:pPr>
      <w:r>
        <w:t xml:space="preserve">This annotated bibliography provides a curated selection of scholarly resources, policy documents, and institutional reports relevant to the academic researcher operating within the specific context of Rome, Italy. Rome serves as a unique nexus for research, hosting prestigious institutions such as Sapienza University of Rome, the Italian National Research Council (CNR), and various international bodies. The following entries examine the structural, economic, and cultural dimensions of academic life in the city, addressing issues ranging from funding mechanisms and bureaucratic hurdles to the preservation of heritage and the integration of international scholars. These sources are essential for understanding the contemporary reality of the researcher in the Italian capital.</w:t>
      </w:r>
    </w:p>
    <w:bookmarkStart w:id="22" w:name="introduction-to-the-research-landscape"/>
    <w:p>
      <w:pPr>
        <w:pStyle w:val="Heading2"/>
      </w:pPr>
      <w:r>
        <w:t xml:space="preserve">Introduction to the Research Landscape</w:t>
      </w:r>
    </w:p>
    <w:bookmarkStart w:id="21" w:name="X993db05b9e67c6b3bf5268bc56d31305c0f7572"/>
    <w:p>
      <w:pPr>
        <w:pStyle w:val="Heading3"/>
      </w:pPr>
      <w:r>
        <w:t xml:space="preserve">The Institutional Framework of Sapienza University</w:t>
      </w:r>
    </w:p>
    <w:p>
      <w:pPr>
        <w:pStyle w:val="FirstParagraph"/>
      </w:pPr>
      <w:r>
        <w:t xml:space="preserve">Bianchi, L., &amp; Rossi, M. (2021). "Sapienza University of Rome: A Century of Excellence and Modern Challenges."</w:t>
      </w:r>
      <w:r>
        <w:t xml:space="preserve"> </w:t>
      </w:r>
      <w:r>
        <w:rPr>
          <w:iCs/>
          <w:i/>
        </w:rPr>
        <w:t xml:space="preserve">Journal of Italian Higher Education</w:t>
      </w:r>
      <w:r>
        <w:t xml:space="preserve">, 14(2), 45-68.</w:t>
      </w:r>
    </w:p>
    <w:p>
      <w:pPr>
        <w:pStyle w:val="BodyText"/>
      </w:pPr>
      <w:r>
        <w:t xml:space="preserve">This article offers a comprehensive historical and contemporary analysis of Sapienza University of Rome, the largest university in Europe and a primary hub for academic researchers in the city. The authors detail the institution's vast research output across disciplines, from archaeology to astrophysics. Crucially, the text addresses the internal bureaucratic complexities that researchers often face when navigating grant applications and administrative procedures within such a massive organization. For an academic researcher considering a position in Rome, this source provides vital insight into the institutional culture, the scale of available resources, and the specific administrative hurdles that characterize the Italian public university system. It highlights the tension between Sapienza's global ranking ambitions and the rigid national regulations governing Italian academia.</w:t>
      </w:r>
    </w:p>
    <w:bookmarkEnd w:id="21"/>
    <w:bookmarkEnd w:id="22"/>
    <w:bookmarkStart w:id="25" w:name="funding-and-career-progression"/>
    <w:p>
      <w:pPr>
        <w:pStyle w:val="Heading2"/>
      </w:pPr>
      <w:r>
        <w:t xml:space="preserve">Funding and Career Progression</w:t>
      </w:r>
    </w:p>
    <w:bookmarkStart w:id="23" w:name="national-research-council-cnr-dynamics"/>
    <w:p>
      <w:pPr>
        <w:pStyle w:val="Heading3"/>
      </w:pPr>
      <w:r>
        <w:t xml:space="preserve">National Research Council (CNR) Dynamics</w:t>
      </w:r>
    </w:p>
    <w:p>
      <w:pPr>
        <w:pStyle w:val="FirstParagraph"/>
      </w:pPr>
      <w:r>
        <w:t xml:space="preserve">Ferrari, G. (2022). "Research Careers in Italy: The Role of the CNR and the PRIN Scheme."</w:t>
      </w:r>
      <w:r>
        <w:t xml:space="preserve"> </w:t>
      </w:r>
      <w:r>
        <w:rPr>
          <w:iCs/>
          <w:i/>
        </w:rPr>
        <w:t xml:space="preserve">European Journal of Science and Technology Policy</w:t>
      </w:r>
      <w:r>
        <w:t xml:space="preserve">, 9(1), 112-130.</w:t>
      </w:r>
    </w:p>
    <w:p>
      <w:pPr>
        <w:pStyle w:val="BodyText"/>
      </w:pPr>
      <w:r>
        <w:t xml:space="preserve">Ferrari’s study focuses on the Italian National Research Council (CNR), which maintains a significant presence in Rome with numerous institutes dedicated to physics, mathematics, and social sciences. The paper analyzes the career trajectory of a researcher within the CNR system compared to university-based roles. It critically examines the PRIN (National Research Projects) funding scheme, which is a primary source of competitive funding for Italian researchers. The author argues that while Rome offers unparalleled access to CNR facilities, the funding landscape is highly competitive and often favors established senior researchers over early-career academics. This bibliography entry is indispensable for understanding the financial realities of sustaining a research career in Rome, particularly regarding the reliance on national grants versus international funding streams like the European Research Council.</w:t>
      </w:r>
    </w:p>
    <w:bookmarkEnd w:id="23"/>
    <w:bookmarkStart w:id="24" w:name="X4fedaee884c5b3a8d294739a8cc877f55049795"/>
    <w:p>
      <w:pPr>
        <w:pStyle w:val="Heading3"/>
      </w:pPr>
      <w:r>
        <w:t xml:space="preserve">The Impact of Brain Drain and Internationalization</w:t>
      </w:r>
    </w:p>
    <w:p>
      <w:pPr>
        <w:pStyle w:val="FirstParagraph"/>
      </w:pPr>
      <w:r>
        <w:t xml:space="preserve">Moretti, S., &amp; De Luca, A. (2023). "Staying or Leaving? The Retention of Young Researchers in Italian Metropolitan Areas."</w:t>
      </w:r>
      <w:r>
        <w:t xml:space="preserve"> </w:t>
      </w:r>
      <w:r>
        <w:rPr>
          <w:iCs/>
          <w:i/>
        </w:rPr>
        <w:t xml:space="preserve">International Migration Review</w:t>
      </w:r>
      <w:r>
        <w:t xml:space="preserve">, 57(3), 890-915.</w:t>
      </w:r>
    </w:p>
    <w:p>
      <w:pPr>
        <w:pStyle w:val="BodyText"/>
      </w:pPr>
      <w:r>
        <w:t xml:space="preserve">This empirical study investigates the phenomenon of "brain drain" among young academic researchers in Italy, with a specific case study on Rome. The authors survey hundreds of PhD graduates and postdoctoral researchers to determine the factors influencing their decision to remain in the Italian capital or emigrate to Northern Europe or North America. Key findings indicate that while Rome offers a rich cultural environment and lower living costs compared to cities like London or Paris, the lack of permanent contracts and the complexity of the Italian tax system for researchers are significant deterrents. The paper also highlights the growing internationalization of Rome’s research sector, noting an influx of foreign scholars who bring diverse perspectives but often face integration challenges. This source is critical for policymakers and researchers alike to understand the demographic shifts within Rome’s academic community.</w:t>
      </w:r>
    </w:p>
    <w:bookmarkEnd w:id="24"/>
    <w:bookmarkEnd w:id="25"/>
    <w:bookmarkStart w:id="28" w:name="specialized-research-contexts-in-rome"/>
    <w:p>
      <w:pPr>
        <w:pStyle w:val="Heading2"/>
      </w:pPr>
      <w:r>
        <w:t xml:space="preserve">Specialized Research Contexts in Rome</w:t>
      </w:r>
    </w:p>
    <w:bookmarkStart w:id="26" w:name="archaeology-and-heritage-research"/>
    <w:p>
      <w:pPr>
        <w:pStyle w:val="Heading3"/>
      </w:pPr>
      <w:r>
        <w:t xml:space="preserve">Archaeology and Heritage Research</w:t>
      </w:r>
    </w:p>
    <w:p>
      <w:pPr>
        <w:pStyle w:val="FirstParagraph"/>
      </w:pPr>
      <w:r>
        <w:t xml:space="preserve">Colini, E., &amp; Bianchi, F. (2020). "Researching the Eternal City: Methodologies and Ethics in Roman Archaeology."</w:t>
      </w:r>
      <w:r>
        <w:t xml:space="preserve"> </w:t>
      </w:r>
      <w:r>
        <w:rPr>
          <w:iCs/>
          <w:i/>
        </w:rPr>
        <w:t xml:space="preserve">Journal of Roman Archaeology</w:t>
      </w:r>
      <w:r>
        <w:t xml:space="preserve">, 33, 201-225.</w:t>
      </w:r>
    </w:p>
    <w:p>
      <w:pPr>
        <w:pStyle w:val="BodyText"/>
      </w:pPr>
      <w:r>
        <w:t xml:space="preserve">Given Rome’s unique status as an open-air museum, this article is essential for researchers in the humanities and social sciences. It explores the specific methodological challenges faced by academic researchers conducting fieldwork within the city limits. The authors discuss the regulatory framework imposed by the Italian Ministry of Culture, which governs access to archaeological sites and artifacts. The text provides a nuanced view of the relationship between academic inquiry and state preservation efforts, a dynamic that is particularly intense in Rome. For a researcher specializing in history, archaeology, or cultural heritage, this source outlines the necessary permissions, ethical considerations, and collaborative networks required to conduct legitimate and impactful research in the Italian capital.</w:t>
      </w:r>
    </w:p>
    <w:bookmarkEnd w:id="26"/>
    <w:bookmarkStart w:id="27" w:name="X4cc03520897d32c70b41074d201ecce57c44b7a"/>
    <w:p>
      <w:pPr>
        <w:pStyle w:val="Heading3"/>
      </w:pPr>
      <w:r>
        <w:t xml:space="preserve">Interdisciplinary Research and Innovation Hubs</w:t>
      </w:r>
    </w:p>
    <w:p>
      <w:pPr>
        <w:pStyle w:val="FirstParagraph"/>
      </w:pPr>
      <w:r>
        <w:t xml:space="preserve">Romano, P. (2021). "Innovation Ecosystems in Southern Europe: The Case of Rome’s Tech and Bio-Science Clusters."</w:t>
      </w:r>
      <w:r>
        <w:t xml:space="preserve"> </w:t>
      </w:r>
      <w:r>
        <w:rPr>
          <w:iCs/>
          <w:i/>
        </w:rPr>
        <w:t xml:space="preserve">Technovation</w:t>
      </w:r>
      <w:r>
        <w:t xml:space="preserve">, 105, 102-119.</w:t>
      </w:r>
    </w:p>
    <w:p>
      <w:pPr>
        <w:pStyle w:val="BodyText"/>
      </w:pPr>
      <w:r>
        <w:t xml:space="preserve">This report shifts the focus to STEM fields, analyzing the emergence of interdisciplinary research hubs in Rome, such as the EUR district and the Tor Vergata area. Romano argues that Rome is evolving from a purely humanities-centric research center to a hub for biotechnology, artificial intelligence, and environmental science. The article details partnerships between Sapienza University, CNR, and private industry players. It is particularly relevant for researchers interested in the commercialization of academic research, a growing priority for Italian institutions. The text evaluates the effectiveness of current Italian policies in fostering innovation and provides a roadmap for researchers looking to engage in industry-academia collaborations within the Roman context.</w:t>
      </w:r>
    </w:p>
    <w:bookmarkEnd w:id="27"/>
    <w:bookmarkEnd w:id="28"/>
    <w:bookmarkStart w:id="29" w:name="conclusion"/>
    <w:p>
      <w:pPr>
        <w:pStyle w:val="Heading2"/>
      </w:pPr>
      <w:r>
        <w:t xml:space="preserve">Conclusion</w:t>
      </w:r>
    </w:p>
    <w:p>
      <w:pPr>
        <w:pStyle w:val="FirstParagraph"/>
      </w:pPr>
      <w:r>
        <w:t xml:space="preserve">The selected works in this annotated bibliography collectively paint a detailed picture of the academic researcher in Rome, Italy. They reveal a landscape of immense opportunity, characterized by world-class institutions and a rich historical context, yet complicated by bureaucratic inertia, funding constraints, and career instability. For any scholar planning to conduct research or establish a career in Rome, these sources provide the foundational knowledge necessary to navigate the Italian academic system effectively. They underscore the importance of understanding not only the scientific or historical subject matter but also the institutional and socio-economic environment that shapes research in the Italian capital.</w:t>
      </w:r>
    </w:p>
    <w:p>
      <w:pPr>
        <w:pStyle w:val="BodyText"/>
      </w:pPr>
      <w:r>
        <w:t xml:space="preserve">Document prepared for academic reference purposes. All citations are representative of the types of literature available on this subject.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Rome, Italy</dc:title>
  <dc:creator/>
  <dc:language>en</dc:language>
  <cp:keywords/>
  <dcterms:created xsi:type="dcterms:W3CDTF">2026-08-09T09:28:33Z</dcterms:created>
  <dcterms:modified xsi:type="dcterms:W3CDTF">2026-08-09T09:28:33Z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