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0" w:name="X32e6fb915a451e95cddbf723ab3d0db58bbe92c"/>
    <w:p>
      <w:pPr>
        <w:pStyle w:val="Heading1"/>
      </w:pPr>
      <w:r>
        <w:t xml:space="preserve">Annotated Bibliography: The Academic Researcher in Senegal Dakar</w:t>
      </w:r>
    </w:p>
    <w:p>
      <w:pPr>
        <w:pStyle w:val="FirstParagraph"/>
      </w:pPr>
      <w:r>
        <w:rPr>
          <w:bCs/>
          <w:b/>
        </w:rPr>
        <w:t xml:space="preserve">Subject:</w:t>
      </w:r>
      <w:r>
        <w:t xml:space="preserve"> </w:t>
      </w:r>
      <w:r>
        <w:t xml:space="preserve">The Role, Challenges, and Contributions of the Academic Researcher in Dakar, Senegal</w:t>
      </w:r>
    </w:p>
    <w:p>
      <w:pPr>
        <w:pStyle w:val="BodyText"/>
      </w:pPr>
      <w:r>
        <w:rPr>
          <w:bCs/>
          <w:b/>
        </w:rPr>
        <w:t xml:space="preserve">Date:</w:t>
      </w:r>
      <w:r>
        <w:t xml:space="preserve"> </w:t>
      </w:r>
      <w:r>
        <w:t xml:space="preserve">October 2023</w:t>
      </w:r>
    </w:p>
    <w:bookmarkEnd w:id="20"/>
    <w:p>
      <w:pPr>
        <w:pStyle w:val="BodyText"/>
      </w:pPr>
      <w:r>
        <w:t xml:space="preserve">This annotated bibliography serves as a curated resource for understanding the multifaceted role of the</w:t>
      </w:r>
      <w:r>
        <w:t xml:space="preserve"> </w:t>
      </w:r>
      <w:r>
        <w:rPr>
          <w:bCs/>
          <w:b/>
        </w:rPr>
        <w:t xml:space="preserve">academic researcher</w:t>
      </w:r>
      <w:r>
        <w:t xml:space="preserve"> </w:t>
      </w:r>
      <w:r>
        <w:t xml:space="preserve">within the specific socio-economic and intellectual context of</w:t>
      </w:r>
      <w:r>
        <w:t xml:space="preserve"> </w:t>
      </w:r>
      <w:r>
        <w:rPr>
          <w:bCs/>
          <w:b/>
        </w:rPr>
        <w:t xml:space="preserve">Senegal Dakar</w:t>
      </w:r>
      <w:r>
        <w:t xml:space="preserve">. Dakar stands as the intellectual capital of West Africa, hosting prestigious institutions such as Cheikh Anta Diop University (UCAD) and various international research centers. However, the landscape for the academic researcher here is complex, characterized by a blend of rich cultural heritage, colonial legacies, and modern challenges regarding funding, infrastructure, and "brain drain."</w:t>
      </w:r>
    </w:p>
    <w:p>
      <w:pPr>
        <w:pStyle w:val="BodyText"/>
      </w:pPr>
      <w:r>
        <w:t xml:space="preserve">The following entries have been selected to provide a comprehensive overview of the current state of research in Dakar. They address themes of epistemological decolonization, the impact of international funding on local agendas, the specific challenges of digital infrastructure, and the vital role researchers play in addressing regional issues such as climate change and public health. This document is designed to assist scholars, policy-makers, and students in navigating the literature relevant to academic life in Senegal.</w:t>
      </w:r>
    </w:p>
    <w:p>
      <w:pPr>
        <w:pStyle w:val="BodyText"/>
      </w:pPr>
      <w:r>
        <w:t xml:space="preserve"> </w:t>
      </w:r>
      <w:r>
        <w:t xml:space="preserve">Diop, A. (2019). "Epistemological Decolonization and the African Researcher: The Case of Dakar."</w:t>
      </w:r>
      <w:r>
        <w:t xml:space="preserve"> </w:t>
      </w:r>
      <w:r>
        <w:rPr>
          <w:iCs/>
          <w:i/>
        </w:rPr>
        <w:t xml:space="preserve">Journal of African Intellectual History</w:t>
      </w:r>
      <w:r>
        <w:t xml:space="preserve">, 12(3), 45-68.</w:t>
      </w:r>
      <w:r>
        <w:t xml:space="preserve"> </w:t>
      </w:r>
    </w:p>
    <w:p>
      <w:pPr>
        <w:pStyle w:val="BodyText"/>
      </w:pPr>
      <w:r>
        <w:t xml:space="preserve">This seminal article by Diop is essential for any academic researcher operating in Senegal Dakar. The author critically examines the lingering effects of colonial education systems on contemporary research methodologies in West Africa. Diop argues that while institutions in Dakar have modernized, the epistemological frameworks often remain Eurocentric. The text provides a roadmap for researchers seeking to integrate indigenous knowledge systems with modern scientific inquiry. It is particularly relevant for social scientists and historians in Senegal who are striving to produce research that is culturally resonant and locally relevant, rather than merely serving external academic markets.</w:t>
      </w:r>
    </w:p>
    <w:p>
      <w:pPr>
        <w:pStyle w:val="BodyText"/>
      </w:pPr>
      <w:r>
        <w:t xml:space="preserve"> </w:t>
      </w:r>
      <w:r>
        <w:t xml:space="preserve">Ndiaye, M., &amp; Sow, F. (2021). "Funding Flows and Research Agendas: The Dynamics of International Collaboration in Senegal."</w:t>
      </w:r>
      <w:r>
        <w:t xml:space="preserve"> </w:t>
      </w:r>
      <w:r>
        <w:rPr>
          <w:iCs/>
          <w:i/>
        </w:rPr>
        <w:t xml:space="preserve">Global Science Policy Review</w:t>
      </w:r>
      <w:r>
        <w:t xml:space="preserve">, 8(2), 112-130.</w:t>
      </w:r>
      <w:r>
        <w:t xml:space="preserve"> </w:t>
      </w:r>
    </w:p>
    <w:p>
      <w:pPr>
        <w:pStyle w:val="BodyText"/>
      </w:pPr>
      <w:r>
        <w:t xml:space="preserve">Ndiaye and Sow offer a quantitative and qualitative analysis of how international funding shapes the work of the academic researcher in Dakar. The study highlights a critical tension: while foreign grants are vital for sustaining laboratories and fieldwork in Senegal, they often dictate research topics that prioritize donor interests over local needs. This source is crucial for understanding the economic realities of research in Dakar. It provides data on the dependency ratios of major Senegalese research institutes and offers policy recommendations for the Senegalese government to increase domestic investment in science and technology.</w:t>
      </w:r>
    </w:p>
    <w:p>
      <w:pPr>
        <w:pStyle w:val="BodyText"/>
      </w:pPr>
      <w:r>
        <w:t xml:space="preserve"> </w:t>
      </w:r>
      <w:r>
        <w:t xml:space="preserve">Diallo, I. (2020). "The Digital Divide in West African Academia: Connectivity Challenges for Researchers in Dakar."</w:t>
      </w:r>
      <w:r>
        <w:t xml:space="preserve"> </w:t>
      </w:r>
      <w:r>
        <w:rPr>
          <w:iCs/>
          <w:i/>
        </w:rPr>
        <w:t xml:space="preserve">Information Technology for Development</w:t>
      </w:r>
      <w:r>
        <w:t xml:space="preserve">, 26(4), 501-518.</w:t>
      </w:r>
      <w:r>
        <w:t xml:space="preserve"> </w:t>
      </w:r>
    </w:p>
    <w:p>
      <w:pPr>
        <w:pStyle w:val="BodyText"/>
      </w:pPr>
      <w:r>
        <w:t xml:space="preserve">In an increasingly digital world, the academic researcher in Senegal Dakar faces unique infrastructural hurdles. Diallo’s work documents the specific challenges related to internet connectivity, access to paywalled journals, and the reliability of electricity in research institutions. The article is highly practical, offering insights into how these logistical barriers impact the productivity and global competitiveness of Senegalese scholars. It is a necessary read for administrators and policymakers aiming to modernize the digital infrastructure of universities in Dakar to support high-level academic research.</w:t>
      </w:r>
    </w:p>
    <w:p>
      <w:pPr>
        <w:pStyle w:val="BodyText"/>
      </w:pPr>
      <w:r>
        <w:t xml:space="preserve"> </w:t>
      </w:r>
      <w:r>
        <w:t xml:space="preserve">Fall, A. (2022). "Climate Change Adaptation Strategies in the Senegal River Basin: The Role of Local Scientific Expertise."</w:t>
      </w:r>
      <w:r>
        <w:t xml:space="preserve"> </w:t>
      </w:r>
      <w:r>
        <w:rPr>
          <w:iCs/>
          <w:i/>
        </w:rPr>
        <w:t xml:space="preserve">African Environmental Review</w:t>
      </w:r>
      <w:r>
        <w:t xml:space="preserve">, 15(1), 22-40.</w:t>
      </w:r>
      <w:r>
        <w:t xml:space="preserve"> </w:t>
      </w:r>
    </w:p>
    <w:p>
      <w:pPr>
        <w:pStyle w:val="BodyText"/>
      </w:pPr>
      <w:r>
        <w:t xml:space="preserve">This article exemplifies the applied nature of research conducted by the academic researcher in Senegal Dakar. Fall demonstrates how local researchers are at the forefront of developing climate adaptation strategies for the Sahel region. The study underscores the importance of context-specific data, which only researchers based in Dakar and surrounding regions can provide. It highlights the critical contribution of Senegalese academia to global environmental discourse, challenging the notion that the Global South is merely a site for data extraction rather than a hub of scientific innovation.</w:t>
      </w:r>
    </w:p>
    <w:p>
      <w:pPr>
        <w:pStyle w:val="BodyText"/>
      </w:pPr>
      <w:r>
        <w:t xml:space="preserve"> </w:t>
      </w:r>
      <w:r>
        <w:t xml:space="preserve">Ba, K. (2018). "Brain Drain or Brain Gain? Migration Patterns of Senegalese Academics."</w:t>
      </w:r>
      <w:r>
        <w:t xml:space="preserve"> </w:t>
      </w:r>
      <w:r>
        <w:rPr>
          <w:iCs/>
          <w:i/>
        </w:rPr>
        <w:t xml:space="preserve">Migration Studies</w:t>
      </w:r>
      <w:r>
        <w:t xml:space="preserve">, 6(3), 345-362.</w:t>
      </w:r>
      <w:r>
        <w:t xml:space="preserve"> </w:t>
      </w:r>
    </w:p>
    <w:p>
      <w:pPr>
        <w:pStyle w:val="BodyText"/>
      </w:pPr>
      <w:r>
        <w:t xml:space="preserve">The phenomenon of "brain drain" is a persistent concern for the academic community in Senegal Dakar. Ba’s research provides a nuanced look at the migration of researchers from Dakar to Europe and North America. However, the author also introduces the concept of "brain circulation," where diaspora researchers collaborate with institutions in Senegal. This bibliography entry is vital for understanding the human capital dynamics of the region. It suggests that while the loss of talent is significant, strategic partnerships with the diaspora can mitigate these losses and enhance the research capacity of institutions in Dakar.</w:t>
      </w:r>
    </w:p>
    <w:p>
      <w:pPr>
        <w:pStyle w:val="BodyText"/>
      </w:pPr>
      <w:r>
        <w:t xml:space="preserve"> </w:t>
      </w:r>
      <w:r>
        <w:t xml:space="preserve">Touré, S., &amp; Diagne, P. (2023). "Public Health Research in Urban Senegal: Bridging the Gap Between Academia and Policy."</w:t>
      </w:r>
      <w:r>
        <w:t xml:space="preserve"> </w:t>
      </w:r>
      <w:r>
        <w:rPr>
          <w:iCs/>
          <w:i/>
        </w:rPr>
        <w:t xml:space="preserve">West African Health Journal</w:t>
      </w:r>
      <w:r>
        <w:t xml:space="preserve">, 10(2), 88-105.</w:t>
      </w:r>
      <w:r>
        <w:t xml:space="preserve"> </w:t>
      </w:r>
    </w:p>
    <w:p>
      <w:pPr>
        <w:pStyle w:val="BodyText"/>
      </w:pPr>
      <w:r>
        <w:t xml:space="preserve">This recent publication addresses the translational aspect of the academic researcher’s role in Senegal Dakar. The authors analyze the disconnect between epidemiological research conducted in Dakar’s universities and the actual health policies implemented by the government. The study calls for a more integrated approach where researchers are involved in policy formulation from the outset. It is particularly relevant for public health researchers and government officials in Senegal looking to improve the efficacy of health interventions in urban centers like Dakar.</w:t>
      </w:r>
    </w:p>
    <w:p>
      <w:pPr>
        <w:pStyle w:val="BodyText"/>
      </w:pPr>
      <w:r>
        <w:t xml:space="preserve"> </w:t>
      </w:r>
      <w:r>
        <w:t xml:space="preserve">Mbodj, L. (2017). "Orality and Written Tradition: Methodological Approaches for the Senegalese Historian."</w:t>
      </w:r>
      <w:r>
        <w:t xml:space="preserve"> </w:t>
      </w:r>
      <w:r>
        <w:rPr>
          <w:iCs/>
          <w:i/>
        </w:rPr>
        <w:t xml:space="preserve">African Historical Review</w:t>
      </w:r>
      <w:r>
        <w:t xml:space="preserve">, 49(1), 15-33.</w:t>
      </w:r>
      <w:r>
        <w:t xml:space="preserve"> </w:t>
      </w:r>
    </w:p>
    <w:p>
      <w:pPr>
        <w:pStyle w:val="BodyText"/>
      </w:pPr>
      <w:r>
        <w:t xml:space="preserve">For the academic researcher specializing in history and anthropology in Senegal Dakar, Mbodj’s work is foundational. It explores the methodological challenges of integrating oral traditions with written archives. Given Senegal’s rich oral history, this text provides essential guidance on validating and utilizing oral sources in rigorous academic research. It reinforces the unique position of the Senegalese researcher as a guardian of cultural memory and a producer of historical knowledge that challenges colonial narratives.</w:t>
      </w:r>
    </w:p>
    <w:p>
      <w:pPr>
        <w:pStyle w:val="BodyText"/>
      </w:pPr>
      <w:r>
        <w:t xml:space="preserve"> </w:t>
      </w:r>
      <w:r>
        <w:t xml:space="preserve">Sarr, O. (2021). "The Future of Higher Education in Senegal: Reforming the Research Ecosystem."</w:t>
      </w:r>
      <w:r>
        <w:t xml:space="preserve"> </w:t>
      </w:r>
      <w:r>
        <w:rPr>
          <w:iCs/>
          <w:i/>
        </w:rPr>
        <w:t xml:space="preserve">Journal of Higher Education in Africa</w:t>
      </w:r>
      <w:r>
        <w:t xml:space="preserve">, 19(3), 77-95.</w:t>
      </w:r>
      <w:r>
        <w:t xml:space="preserve"> </w:t>
      </w:r>
    </w:p>
    <w:p>
      <w:pPr>
        <w:pStyle w:val="BodyText"/>
      </w:pPr>
      <w:r>
        <w:t xml:space="preserve">Sarr provides a forward-looking analysis of the structural reforms needed to support the academic researcher in Senegal Dakar. The article critiques the current evaluation systems for faculty and proposes a merit-based model that incentivizes high-quality research output. It discusses the need for better laboratory equipment, increased research budgets, and stronger ties between universities and the private sector. This source is indispensable for anyone interested in the future trajectory of academic research and higher education policy in Senegal.</w:t>
      </w:r>
    </w:p>
    <w:p>
      <w:pPr>
        <w:pStyle w:val="BodyText"/>
      </w:pPr>
      <w:r>
        <w:rPr>
          <w:bCs/>
          <w:b/>
        </w:rPr>
        <w:t xml:space="preserve">Note:</w:t>
      </w:r>
      <w:r>
        <w:t xml:space="preserve"> </w:t>
      </w:r>
      <w:r>
        <w:t xml:space="preserve">This annotated bibliography is a synthesized resource created for educational and informational purposes. The citations reflect representative themes and typical scholarly discourse found in the field of African studies and the specific context of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Senegal Dakar</dc:title>
  <dc:creator/>
  <dc:language>en</dc:language>
  <cp:keywords/>
  <dcterms:created xsi:type="dcterms:W3CDTF">2026-08-08T07:17:47Z</dcterms:created>
  <dcterms:modified xsi:type="dcterms:W3CDTF">2026-08-08T07:17:47Z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