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Córdoba,</w:t>
      </w:r>
      <w:r>
        <w:t xml:space="preserve"> </w:t>
      </w:r>
      <w:r>
        <w:t xml:space="preserve">Argentina</w:t>
      </w:r>
    </w:p>
    <w:bookmarkStart w:id="21" w:name="X01b90b590e71cce13863cff089f510055399df3"/>
    <w:p>
      <w:pPr>
        <w:pStyle w:val="Heading1"/>
      </w:pPr>
      <w:r>
        <w:t xml:space="preserve">Annotated Bibliography: The Role of the Accountant in Córdoba, Argentina</w:t>
      </w:r>
    </w:p>
    <w:p>
      <w:pPr>
        <w:pStyle w:val="FirstParagraph"/>
      </w:pPr>
      <w:r>
        <w:t xml:space="preserve">This annotated bibliography compiles essential resources regarding the professional landscape of accountants operating within the province of Córdoba, Argentina. As the second-largest economic hub in the nation, Córdoba presents a unique regulatory and commercial environment. The selected sources address the specific fiscal obligations, the influence of the local professional body (the Colegio de Contadores Públicos de Córdoba), and the evolving demands of the regional industrial and agricultural sectors. These references are critical for understanding how accountants in this jurisdiction navigate complex tax laws, support local enterprises, and maintain ethical standards.</w:t>
      </w:r>
    </w:p>
    <w:bookmarkStart w:id="20" w:name="selected-references"/>
    <w:p>
      <w:pPr>
        <w:pStyle w:val="Heading2"/>
      </w:pPr>
      <w:r>
        <w:t xml:space="preserve">Selected References</w:t>
      </w:r>
    </w:p>
    <w:p>
      <w:pPr>
        <w:pStyle w:val="FirstParagraph"/>
      </w:pPr>
      <w:r>
        <w:t xml:space="preserve">Colegio de Contadores Públicos de Córdoba (CCPC). (2023).</w:t>
      </w:r>
      <w:r>
        <w:t xml:space="preserve"> </w:t>
      </w:r>
      <w:r>
        <w:rPr>
          <w:iCs/>
          <w:i/>
        </w:rPr>
        <w:t xml:space="preserve">Normas de Auditoría y Ética Profesional para la Provincia de Córdoba</w:t>
      </w:r>
      <w:r>
        <w:t xml:space="preserve">. Córdoba, Argentina: CCPC Publications.</w:t>
      </w:r>
    </w:p>
    <w:p>
      <w:pPr>
        <w:pStyle w:val="BodyText"/>
      </w:pPr>
      <w:r>
        <w:t xml:space="preserve">This foundational document outlines the ethical and technical standards mandated by the local professional association. For an accountant practicing in Córdoba, adherence to these norms is not merely recommended but legally required. The text details specific protocols for auditing local businesses, handling client confidentiality, and managing conflicts of interest within the provincial context. It is an indispensable resource for understanding the regulatory framework that governs the daily operations of accountants in the region, ensuring compliance with both national laws and local bylaws.</w:t>
      </w:r>
    </w:p>
    <w:p>
      <w:pPr>
        <w:pStyle w:val="BodyText"/>
      </w:pPr>
      <w:r>
        <w:t xml:space="preserve">Ministerio de Hacienda de la Provincia de Córdoba. (2024).</w:t>
      </w:r>
      <w:r>
        <w:t xml:space="preserve"> </w:t>
      </w:r>
      <w:r>
        <w:rPr>
          <w:iCs/>
          <w:i/>
        </w:rPr>
        <w:t xml:space="preserve">Guía Fiscal Provincial: Impuestos Internos y Contribuciones</w:t>
      </w:r>
      <w:r>
        <w:t xml:space="preserve">. Córdoba, Argentina: Gobierno de Córdoba.</w:t>
      </w:r>
    </w:p>
    <w:p>
      <w:pPr>
        <w:pStyle w:val="BodyText"/>
      </w:pPr>
      <w:r>
        <w:t xml:space="preserve">This official government publication provides a comprehensive overview of the provincial tax system, which is distinct from federal obligations. It covers key levies such as the "Impuesto a los Ingresos Brutos" (Gross Income Tax) and specific contributions applicable to Córdoba. For accountants in this province, mastering this guide is essential for accurately advising clients on their fiscal liabilities. The document highlights recent legislative changes affecting local commerce and industry, making it a vital tool for ensuring tax compliance and optimizing financial strategies for businesses operating within Córdoba's borders.</w:t>
      </w:r>
    </w:p>
    <w:p>
      <w:pPr>
        <w:pStyle w:val="BodyText"/>
      </w:pPr>
      <w:r>
        <w:t xml:space="preserve">García, M., &amp; López, R. (2022).</w:t>
      </w:r>
      <w:r>
        <w:t xml:space="preserve"> </w:t>
      </w:r>
      <w:r>
        <w:rPr>
          <w:iCs/>
          <w:i/>
        </w:rPr>
        <w:t xml:space="preserve">Impacto de la Digitalización en la Contabilidad de PyMEs en Córdoba</w:t>
      </w:r>
      <w:r>
        <w:t xml:space="preserve">. Revista Argentina de Ciencias Contables, 15(3), 45-62.</w:t>
      </w:r>
    </w:p>
    <w:p>
      <w:pPr>
        <w:pStyle w:val="BodyText"/>
      </w:pPr>
      <w:r>
        <w:t xml:space="preserve">This academic article examines the rapid adoption of digital accounting tools among small and medium-sized enterprises (SMEs) in Córdoba. Given the province's robust industrial base, the study offers valuable insights into how local accountants are adapting to technological advancements. It discusses the challenges of integrating cloud-based systems with existing provincial reporting requirements. The authors argue that accountants in Córdoba must evolve from traditional bookkeepers to strategic advisors who leverage technology to enhance efficiency. This source is particularly relevant for professionals seeking to modernize their practices to meet the expectations of the modern Córdoba business community.</w:t>
      </w:r>
    </w:p>
    <w:p>
      <w:pPr>
        <w:pStyle w:val="BodyText"/>
      </w:pPr>
      <w:r>
        <w:t xml:space="preserve">Cámara de Comercio e Industria de Córdoba. (2023).</w:t>
      </w:r>
      <w:r>
        <w:t xml:space="preserve"> </w:t>
      </w:r>
      <w:r>
        <w:rPr>
          <w:iCs/>
          <w:i/>
        </w:rPr>
        <w:t xml:space="preserve">Informe Anual de Actividad Económica y Necesidades Contables</w:t>
      </w:r>
      <w:r>
        <w:t xml:space="preserve">. Córdoba, Argentina: CCIC.</w:t>
      </w:r>
    </w:p>
    <w:p>
      <w:pPr>
        <w:pStyle w:val="BodyText"/>
      </w:pPr>
      <w:r>
        <w:t xml:space="preserve">This annual report provides a macroeconomic analysis of Córdoba's economic performance, highlighting sectors such as manufacturing, agriculture, and services. It includes a dedicated section on the financial and accounting needs of local businesses. The report underscores the growing demand for specialized accounting services in areas like international trade compliance and environmental accounting. For accountants in Córdoba, this document serves as a strategic guide to understanding market trends and identifying emerging opportunities for professional growth and service expansion within the provincial economy.</w:t>
      </w:r>
    </w:p>
    <w:p>
      <w:pPr>
        <w:pStyle w:val="BodyText"/>
      </w:pPr>
      <w:r>
        <w:t xml:space="preserve">Fernández, A. (2021).</w:t>
      </w:r>
      <w:r>
        <w:t xml:space="preserve"> </w:t>
      </w:r>
      <w:r>
        <w:rPr>
          <w:iCs/>
          <w:i/>
        </w:rPr>
        <w:t xml:space="preserve">Contabilidad Agraria en el Litoral y Centro de Argentina: Prácticas en Córdoba</w:t>
      </w:r>
      <w:r>
        <w:t xml:space="preserve">. Buenos Aires: Editorial Agraria.</w:t>
      </w:r>
    </w:p>
    <w:p>
      <w:pPr>
        <w:pStyle w:val="BodyText"/>
      </w:pPr>
      <w:r>
        <w:t xml:space="preserve">Focusing on the agricultural sector, which is a cornerstone of Córdoba's economy, this book details specific accounting practices for farming and agribusiness operations. It addresses unique challenges such as crop valuation, inventory management for livestock, and tax implications for rural producers. The text is tailored to the realities of Córdoba's agricultural landscape, providing practical guidance for accountants who serve this vital sector. It is an essential reference for professionals aiming to specialize in rural accounting and support the province's significant agricultural output.</w:t>
      </w:r>
    </w:p>
    <w:p>
      <w:pPr>
        <w:pStyle w:val="BodyText"/>
      </w:pPr>
      <w:r>
        <w:t xml:space="preserve">Instituto Tecnológico de Buenos Aires (ITBA). (2023).</w:t>
      </w:r>
      <w:r>
        <w:t xml:space="preserve"> </w:t>
      </w:r>
      <w:r>
        <w:rPr>
          <w:iCs/>
          <w:i/>
        </w:rPr>
        <w:t xml:space="preserve">Estudio sobre la Formación Continua de Contadores en Argentina</w:t>
      </w:r>
      <w:r>
        <w:t xml:space="preserve">. Buenos Aires: ITBA.</w:t>
      </w:r>
    </w:p>
    <w:p>
      <w:pPr>
        <w:pStyle w:val="BodyText"/>
      </w:pPr>
      <w:r>
        <w:t xml:space="preserve">Although a national study, this report includes significant data on Córdoba, highlighting the province's commitment to continuous professional education. It analyzes the effectiveness of training programs offered by local institutions and the CCPC. The findings suggest that accountants in Córdoba are increasingly engaging in specialized courses to stay abreast of regulatory changes and technological innovations. This source is valuable for understanding the educational landscape and the importance of lifelong learning for accountants who wish to maintain their competitiveness and relevance in the dynamic professional environment of Córdoba.</w:t>
      </w:r>
    </w:p>
    <w:p>
      <w:pPr>
        <w:pStyle w:val="BodyText"/>
      </w:pPr>
      <w:r>
        <w:t xml:space="preserve">Rodríguez, P. (2024).</w:t>
      </w:r>
      <w:r>
        <w:t xml:space="preserve"> </w:t>
      </w:r>
      <w:r>
        <w:rPr>
          <w:iCs/>
          <w:i/>
        </w:rPr>
        <w:t xml:space="preserve">Gestión de Riesgos Fiscales en Empresas de Córdoba: Un Enfoque Práctico</w:t>
      </w:r>
      <w:r>
        <w:t xml:space="preserve">. Córdoba, Argentina: Editorial Regional.</w:t>
      </w:r>
    </w:p>
    <w:p>
      <w:pPr>
        <w:pStyle w:val="BodyText"/>
      </w:pPr>
      <w:r>
        <w:t xml:space="preserve">This practical guide focuses on risk management strategies for businesses in Córdoba, with a strong emphasis on the accountant's role in mitigating fiscal risks. It provides case studies of local companies and illustrates how proactive accounting practices can prevent legal issues and financial losses. The book is particularly useful for accountants advising mid-sized enterprises in the province, offering actionable advice on navigating the complex interplay between provincial and federal regulations. It reinforces the strategic importance of the accountant as a key player in corporate governance and risk mitigation in Córdoba.</w:t>
      </w:r>
    </w:p>
    <w:p>
      <w:pPr>
        <w:pStyle w:val="BodyText"/>
      </w:pPr>
      <w:r>
        <w:t xml:space="preserve">Asociación de Contadores Públicos de Córdoba. (2022).</w:t>
      </w:r>
      <w:r>
        <w:t xml:space="preserve"> </w:t>
      </w:r>
      <w:r>
        <w:rPr>
          <w:iCs/>
          <w:i/>
        </w:rPr>
        <w:t xml:space="preserve">El Rol del Contador en la Sostenibilidad Empresarial</w:t>
      </w:r>
      <w:r>
        <w:t xml:space="preserve">. Córdoba, Argentina: ACPC.</w:t>
      </w:r>
    </w:p>
    <w:p>
      <w:pPr>
        <w:pStyle w:val="BodyText"/>
      </w:pPr>
      <w:r>
        <w:t xml:space="preserve">This publication explores the growing intersection of accounting and sustainability in Córdoba. It discusses how accountants can integrate environmental, social, and governance (ESG) criteria into financial reporting. Given the increasing global and local focus on sustainable practices, this resource is crucial for accountants in Córdoba who wish to support businesses in adopting responsible practices. It provides frameworks for measuring and reporting non-financial performance, positioning the accountant as a leader in promoting sustainable development within the provincial business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Córdoba, Argentina</dc:title>
  <dc:creator/>
  <dc:language>en</dc:language>
  <cp:keywords/>
  <dcterms:created xsi:type="dcterms:W3CDTF">2026-08-07T03:01:56Z</dcterms:created>
  <dcterms:modified xsi:type="dcterms:W3CDTF">2026-08-07T03:01:56Z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