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Annotated</w:t>
      </w:r>
      <w:r>
        <w:t xml:space="preserve"> </w:t>
      </w:r>
      <w:r>
        <w:t xml:space="preserve">Bibliography:</w:t>
      </w:r>
      <w:r>
        <w:t xml:space="preserve"> </w:t>
      </w:r>
      <w:r>
        <w:t xml:space="preserve">The</w:t>
      </w:r>
      <w:r>
        <w:t xml:space="preserve"> </w:t>
      </w:r>
      <w:r>
        <w:t xml:space="preserve">Actor</w:t>
      </w:r>
      <w:r>
        <w:t xml:space="preserve"> </w:t>
      </w:r>
      <w:r>
        <w:t xml:space="preserve">in</w:t>
      </w:r>
      <w:r>
        <w:t xml:space="preserve"> </w:t>
      </w:r>
      <w:r>
        <w:t xml:space="preserve">Buenos</w:t>
      </w:r>
      <w:r>
        <w:t xml:space="preserve"> </w:t>
      </w:r>
      <w:r>
        <w:t xml:space="preserve">Aires</w:t>
      </w:r>
    </w:p>
    <w:bookmarkStart w:id="24" w:name="Xfd32a7079b7a4b3e90c37ba022f02fd80081606"/>
    <w:p>
      <w:pPr>
        <w:pStyle w:val="Heading1"/>
      </w:pPr>
      <w:r>
        <w:t xml:space="preserve">Annotated Bibliography: The Actor in the Cultural Landscape of Buenos Aires, Argentina</w:t>
      </w:r>
    </w:p>
    <w:p>
      <w:pPr>
        <w:pStyle w:val="FirstParagraph"/>
      </w:pPr>
      <w:r>
        <w:rPr>
          <w:bCs/>
          <w:b/>
        </w:rPr>
        <w:t xml:space="preserve">Introduction:</w:t>
      </w:r>
      <w:r>
        <w:t xml:space="preserve"> </w:t>
      </w:r>
      <w:r>
        <w:t xml:space="preserve">The city of Buenos Aires has long been recognized as the theatrical capital of Latin America. For the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practicing in this metropolis, the craft is not merely a profession but a deeply ingrained cultural identity. This annotated bibliography compiles essential resources regarding the history, methodology, and sociopolitical context of acting in</w:t>
      </w:r>
      <w:r>
        <w:t xml:space="preserve"> </w:t>
      </w:r>
      <w:r>
        <w:rPr>
          <w:bCs/>
          <w:b/>
        </w:rPr>
        <w:t xml:space="preserve">Argentina</w:t>
      </w:r>
      <w:r>
        <w:t xml:space="preserve">. These texts provide a comprehensive framework for understanding how the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Buenos Aires</w:t>
      </w:r>
      <w:r>
        <w:t xml:space="preserve"> </w:t>
      </w:r>
      <w:r>
        <w:t xml:space="preserve">navigates the intersection of European theatrical traditions and distinctively local narratives.</w:t>
      </w:r>
    </w:p>
    <w:bookmarkStart w:id="20" w:name="X1782ca00ea8587b0fee43975077749d55133db0"/>
    <w:p>
      <w:pPr>
        <w:pStyle w:val="Heading2"/>
      </w:pPr>
      <w:r>
        <w:t xml:space="preserve">Historical Foundations and Theatrical Identity</w:t>
      </w:r>
    </w:p>
    <w:p>
      <w:pPr>
        <w:pStyle w:val="FirstParagraph"/>
      </w:pPr>
      <w:r>
        <w:t xml:space="preserve">Bunge, Alberto.</w:t>
      </w:r>
      <w:r>
        <w:t xml:space="preserve"> </w:t>
      </w:r>
      <w:r>
        <w:rPr>
          <w:iCs/>
          <w:i/>
        </w:rPr>
        <w:t xml:space="preserve">El Teatro Argentino</w:t>
      </w:r>
      <w:r>
        <w:t xml:space="preserve">. Buenos Aires: Editorial Losada, 1945.</w:t>
      </w:r>
    </w:p>
    <w:p>
      <w:pPr>
        <w:pStyle w:val="BodyText"/>
      </w:pPr>
      <w:r>
        <w:t xml:space="preserve">Alberto Bunge, a seminal figure in Argentine literature and criticism, provides a foundational analysis of the national stage. This text is indispensable for any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seeking to understand the historical lineage of performance in</w:t>
      </w:r>
      <w:r>
        <w:t xml:space="preserve"> </w:t>
      </w:r>
      <w:r>
        <w:rPr>
          <w:bCs/>
          <w:b/>
        </w:rPr>
        <w:t xml:space="preserve">Buenos Aires</w:t>
      </w:r>
      <w:r>
        <w:t xml:space="preserve">. Bunge details the evolution of the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from the colonial era through the early 20th century, highlighting the tension between imported European styles and the emerging need for authentic Argentine representation. For a contemporary performer in</w:t>
      </w:r>
      <w:r>
        <w:t xml:space="preserve"> </w:t>
      </w:r>
      <w:r>
        <w:rPr>
          <w:bCs/>
          <w:b/>
        </w:rPr>
        <w:t xml:space="preserve">Argentina</w:t>
      </w:r>
      <w:r>
        <w:t xml:space="preserve">, this work offers critical context on the "criollo" identity and how historical expectations of the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have shaped modern casting and character development in the capital.</w:t>
      </w:r>
    </w:p>
    <w:p>
      <w:pPr>
        <w:pStyle w:val="BodyText"/>
      </w:pPr>
      <w:r>
        <w:t xml:space="preserve">García, Juan Carlos.</w:t>
      </w:r>
      <w:r>
        <w:t xml:space="preserve"> </w:t>
      </w:r>
      <w:r>
        <w:rPr>
          <w:iCs/>
          <w:i/>
        </w:rPr>
        <w:t xml:space="preserve">Historia del Teatro en Buenos Aires</w:t>
      </w:r>
      <w:r>
        <w:t xml:space="preserve">. Buenos Aires: Sudamericana, 1998.</w:t>
      </w:r>
    </w:p>
    <w:p>
      <w:pPr>
        <w:pStyle w:val="BodyText"/>
      </w:pPr>
      <w:r>
        <w:t xml:space="preserve">García offers a meticulous chronological account of the theatrical infrastructure of</w:t>
      </w:r>
      <w:r>
        <w:t xml:space="preserve"> </w:t>
      </w:r>
      <w:r>
        <w:rPr>
          <w:bCs/>
          <w:b/>
        </w:rPr>
        <w:t xml:space="preserve">Buenos Aires</w:t>
      </w:r>
      <w:r>
        <w:t xml:space="preserve">. This bibliography entry is crucial for understanding the physical and institutional spaces where the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operates. The text explores the rise of the "teatro de barrio" (neighborhood theater) and how it democratized access for the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Argentina</w:t>
      </w:r>
      <w:r>
        <w:t xml:space="preserve">. It argues that the unique character of the Buenos Aires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was forged in these intimate venues, necessitating a direct, visceral connection with the audience that differs from the more distant traditions of European opera houses.</w:t>
      </w:r>
    </w:p>
    <w:bookmarkEnd w:id="20"/>
    <w:bookmarkStart w:id="21" w:name="methodology-and-training-in-argentina"/>
    <w:p>
      <w:pPr>
        <w:pStyle w:val="Heading2"/>
      </w:pPr>
      <w:r>
        <w:t xml:space="preserve">Methodology and Training in Argentina</w:t>
      </w:r>
    </w:p>
    <w:p>
      <w:pPr>
        <w:pStyle w:val="FirstParagraph"/>
      </w:pPr>
      <w:r>
        <w:t xml:space="preserve">Grinberg, Osvaldo.</w:t>
      </w:r>
      <w:r>
        <w:t xml:space="preserve"> </w:t>
      </w:r>
      <w:r>
        <w:rPr>
          <w:iCs/>
          <w:i/>
        </w:rPr>
        <w:t xml:space="preserve">El Actor y su Cuerpo</w:t>
      </w:r>
      <w:r>
        <w:t xml:space="preserve">. Buenos Aires: Ediciones Colihue, 2005.</w:t>
      </w:r>
    </w:p>
    <w:p>
      <w:pPr>
        <w:pStyle w:val="BodyText"/>
      </w:pPr>
      <w:r>
        <w:t xml:space="preserve">Osvaldo Grinberg is a towering figure in the pedagogy of the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Argentina</w:t>
      </w:r>
      <w:r>
        <w:t xml:space="preserve">. This text serves as a primary resource for understanding the specific physical and vocal training prevalent in</w:t>
      </w:r>
      <w:r>
        <w:t xml:space="preserve"> </w:t>
      </w:r>
      <w:r>
        <w:rPr>
          <w:bCs/>
          <w:b/>
        </w:rPr>
        <w:t xml:space="preserve">Buenos Aires</w:t>
      </w:r>
      <w:r>
        <w:t xml:space="preserve">. Grinberg synthesizes Stanislavskian techniques with local improvisational traditions, creating a methodology tailored to the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in the Argentine context. The book emphasizes the importance of the "gesto" (gesture) and the specific linguistic rhythms of the Rioplatense dialect, arguing that the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Buenos Aires</w:t>
      </w:r>
      <w:r>
        <w:t xml:space="preserve"> </w:t>
      </w:r>
      <w:r>
        <w:t xml:space="preserve">must master the body as a site of cultural memory.</w:t>
      </w:r>
    </w:p>
    <w:p>
      <w:pPr>
        <w:pStyle w:val="BodyText"/>
      </w:pPr>
      <w:r>
        <w:t xml:space="preserve">Manrupe, Raúl.</w:t>
      </w:r>
      <w:r>
        <w:t xml:space="preserve"> </w:t>
      </w:r>
      <w:r>
        <w:rPr>
          <w:iCs/>
          <w:i/>
        </w:rPr>
        <w:t xml:space="preserve">La Formación del Actor en la Argentina Contemporánea</w:t>
      </w:r>
      <w:r>
        <w:t xml:space="preserve">. Buenos Aires: Paidós, 2012.</w:t>
      </w:r>
    </w:p>
    <w:p>
      <w:pPr>
        <w:pStyle w:val="BodyText"/>
      </w:pPr>
      <w:r>
        <w:t xml:space="preserve">Manrupe analyzes the institutionalization of acting schools in</w:t>
      </w:r>
      <w:r>
        <w:t xml:space="preserve"> </w:t>
      </w:r>
      <w:r>
        <w:rPr>
          <w:bCs/>
          <w:b/>
        </w:rPr>
        <w:t xml:space="preserve">Buenos Aires</w:t>
      </w:r>
      <w:r>
        <w:t xml:space="preserve">, from the National University of the Arts (UNART) to private ateliers. This resource is vital for understanding the professionalization of the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Argentina</w:t>
      </w:r>
      <w:r>
        <w:t xml:space="preserve">. The text critiques the commercialization of acting training while celebrating the rigorous academic standards that define the modern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in the capital. It provides a sociological perspective on how the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Buenos Aires</w:t>
      </w:r>
      <w:r>
        <w:t xml:space="preserve"> </w:t>
      </w:r>
      <w:r>
        <w:t xml:space="preserve">is educated to navigate a market that demands versatility across theater, cinema, and television.</w:t>
      </w:r>
    </w:p>
    <w:bookmarkEnd w:id="21"/>
    <w:bookmarkStart w:id="22" w:name="the-actor-in-cinema-and-media"/>
    <w:p>
      <w:pPr>
        <w:pStyle w:val="Heading2"/>
      </w:pPr>
      <w:r>
        <w:t xml:space="preserve">The Actor in Cinema and Media</w:t>
      </w:r>
    </w:p>
    <w:p>
      <w:pPr>
        <w:pStyle w:val="FirstParagraph"/>
      </w:pPr>
      <w:r>
        <w:t xml:space="preserve">Mollo, Pablo.</w:t>
      </w:r>
      <w:r>
        <w:t xml:space="preserve"> </w:t>
      </w:r>
      <w:r>
        <w:rPr>
          <w:iCs/>
          <w:i/>
        </w:rPr>
        <w:t xml:space="preserve">El Cine Argentino: Historia y Estética</w:t>
      </w:r>
      <w:r>
        <w:t xml:space="preserve">. Buenos Aires: Manantial, 2010.</w:t>
      </w:r>
    </w:p>
    <w:p>
      <w:pPr>
        <w:pStyle w:val="BodyText"/>
      </w:pPr>
      <w:r>
        <w:t xml:space="preserve">While focused on cinema, Mollo’s work is essential for the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Buenos Aires</w:t>
      </w:r>
      <w:r>
        <w:t xml:space="preserve">, as the lines between stage and screen are frequently blurred in</w:t>
      </w:r>
      <w:r>
        <w:t xml:space="preserve"> </w:t>
      </w:r>
      <w:r>
        <w:rPr>
          <w:bCs/>
          <w:b/>
        </w:rPr>
        <w:t xml:space="preserve">Argentina</w:t>
      </w:r>
      <w:r>
        <w:t xml:space="preserve">. The text examines the "New Argentine Cinema" movement and its impact on the</w:t>
      </w:r>
      <w:r>
        <w:t xml:space="preserve"> </w:t>
      </w:r>
      <w:r>
        <w:rPr>
          <w:bCs/>
          <w:b/>
        </w:rPr>
        <w:t xml:space="preserve">actor</w:t>
      </w:r>
      <w:r>
        <w:t xml:space="preserve">'s craft. Mollo argues that the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Buenos Aires</w:t>
      </w:r>
      <w:r>
        <w:t xml:space="preserve"> </w:t>
      </w:r>
      <w:r>
        <w:t xml:space="preserve">cinema is characterized by a naturalistic intensity that reflects the social realities of the city. This bibliography entry helps the reader understand how the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adapts their performance style when moving from the proscenium of a Buenos Aires theater to the camera lens.</w:t>
      </w:r>
    </w:p>
    <w:bookmarkEnd w:id="22"/>
    <w:bookmarkStart w:id="23" w:name="sociopolitical-context-and-performance"/>
    <w:p>
      <w:pPr>
        <w:pStyle w:val="Heading2"/>
      </w:pPr>
      <w:r>
        <w:t xml:space="preserve">Sociopolitical Context and Performance</w:t>
      </w:r>
    </w:p>
    <w:p>
      <w:pPr>
        <w:pStyle w:val="FirstParagraph"/>
      </w:pPr>
      <w:r>
        <w:t xml:space="preserve">Kihlgren, María.</w:t>
      </w:r>
      <w:r>
        <w:t xml:space="preserve"> </w:t>
      </w:r>
      <w:r>
        <w:rPr>
          <w:iCs/>
          <w:i/>
        </w:rPr>
        <w:t xml:space="preserve">Teatro y Política en la Argentina</w:t>
      </w:r>
      <w:r>
        <w:t xml:space="preserve">. Buenos Aires: Eudeba, 2015.</w:t>
      </w:r>
    </w:p>
    <w:p>
      <w:pPr>
        <w:pStyle w:val="BodyText"/>
      </w:pPr>
      <w:r>
        <w:t xml:space="preserve">Kihlgren explores the relationship between the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and the state in</w:t>
      </w:r>
      <w:r>
        <w:t xml:space="preserve"> </w:t>
      </w:r>
      <w:r>
        <w:rPr>
          <w:bCs/>
          <w:b/>
        </w:rPr>
        <w:t xml:space="preserve">Argentina</w:t>
      </w:r>
      <w:r>
        <w:t xml:space="preserve">, particularly during periods of dictatorship and democratic transition. This text is critical for understanding the ethical responsibilities of the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Buenos Aires</w:t>
      </w:r>
      <w:r>
        <w:t xml:space="preserve">. It documents how theater served as a form of resistance and how the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became a symbol of civic engagement. For the contemporary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Argentina</w:t>
      </w:r>
      <w:r>
        <w:t xml:space="preserve">, this work provides a historical framework for understanding the power of performance to influence public discourse in the capital.</w:t>
      </w:r>
    </w:p>
    <w:p>
      <w:pPr>
        <w:pStyle w:val="BodyText"/>
      </w:pPr>
      <w:r>
        <w:t xml:space="preserve">Sábato, Ernesto.</w:t>
      </w:r>
      <w:r>
        <w:t xml:space="preserve"> </w:t>
      </w:r>
      <w:r>
        <w:rPr>
          <w:iCs/>
          <w:i/>
        </w:rPr>
        <w:t xml:space="preserve">El Túnel</w:t>
      </w:r>
      <w:r>
        <w:t xml:space="preserve">. Buenos Aires: Sudamericana, 1948.</w:t>
      </w:r>
    </w:p>
    <w:p>
      <w:pPr>
        <w:pStyle w:val="BodyText"/>
      </w:pPr>
      <w:r>
        <w:t xml:space="preserve">Although a novel, Sábato’s masterpiece is a required text for the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Buenos Aires</w:t>
      </w:r>
      <w:r>
        <w:t xml:space="preserve"> </w:t>
      </w:r>
      <w:r>
        <w:t xml:space="preserve">due to its profound psychological depth. The character of Juan Pablo Castel offers a complex study of obsession and alienation that resonates with the existential themes often explored in Argentine theater. The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Argentina</w:t>
      </w:r>
      <w:r>
        <w:t xml:space="preserve"> </w:t>
      </w:r>
      <w:r>
        <w:t xml:space="preserve">frequently turns to Sábato’s prose to understand the internal landscapes of the Buenos Aires psyche. This bibliography entry highlights the literary roots of the</w:t>
      </w:r>
      <w:r>
        <w:t xml:space="preserve"> </w:t>
      </w:r>
      <w:r>
        <w:rPr>
          <w:bCs/>
          <w:b/>
        </w:rPr>
        <w:t xml:space="preserve">actor</w:t>
      </w:r>
      <w:r>
        <w:t xml:space="preserve">'s emotional repertoire in the region.</w:t>
      </w:r>
    </w:p>
    <w:p>
      <w:pPr>
        <w:pStyle w:val="BodyText"/>
      </w:pPr>
      <w:r>
        <w:t xml:space="preserve">Videla, Martín.</w:t>
      </w:r>
      <w:r>
        <w:t xml:space="preserve"> </w:t>
      </w:r>
      <w:r>
        <w:rPr>
          <w:iCs/>
          <w:i/>
        </w:rPr>
        <w:t xml:space="preserve">La Escena Porteña: Identidad y Transformación</w:t>
      </w:r>
      <w:r>
        <w:t xml:space="preserve">. Buenos Aires: Biblos, 2018.</w:t>
      </w:r>
    </w:p>
    <w:p>
      <w:pPr>
        <w:pStyle w:val="BodyText"/>
      </w:pPr>
      <w:r>
        <w:t xml:space="preserve">Videla’s recent work addresses the contemporary challenges facing the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Buenos Aires</w:t>
      </w:r>
      <w:r>
        <w:t xml:space="preserve">, including economic instability and digital disruption. The text argues that the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Argentina</w:t>
      </w:r>
      <w:r>
        <w:t xml:space="preserve"> </w:t>
      </w:r>
      <w:r>
        <w:t xml:space="preserve">must now be an entrepreneur as well as an artist. It provides a forward-looking perspective on the future of the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in the capital, suggesting that the resilience of the Buenos Aires theatrical community lies in its ability to adapt while maintaining its unique cultural voice. This is a vital resource for any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planning a career in</w:t>
      </w:r>
      <w:r>
        <w:t xml:space="preserve"> </w:t>
      </w:r>
      <w:r>
        <w:rPr>
          <w:bCs/>
          <w:b/>
        </w:rPr>
        <w:t xml:space="preserve">Argentina</w:t>
      </w:r>
      <w:r>
        <w:t xml:space="preserve">.</w:t>
      </w:r>
    </w:p>
    <w:bookmarkEnd w:id="23"/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Annotated Bibliography: The Actor in Buenos Aires</dc:title>
  <dc:creator/>
  <dc:language>en</dc:language>
  <cp:keywords/>
  <dcterms:created xsi:type="dcterms:W3CDTF">2026-08-07T20:43:57Z</dcterms:created>
  <dcterms:modified xsi:type="dcterms:W3CDTF">2026-08-07T20:43:57Z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