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Córdoba,</w:t>
      </w:r>
      <w:r>
        <w:t xml:space="preserve"> </w:t>
      </w:r>
      <w:r>
        <w:t xml:space="preserve">Argentina</w:t>
      </w:r>
    </w:p>
    <w:bookmarkStart w:id="20" w:name="X5f20ec8bfc3f24be1739f38c6be72c84844a078"/>
    <w:p>
      <w:pPr>
        <w:pStyle w:val="Heading1"/>
      </w:pPr>
      <w:r>
        <w:t xml:space="preserve">Annotated Bibliography: The Professional Actor in Córdoba, Argentina</w:t>
      </w:r>
    </w:p>
    <w:p>
      <w:pPr>
        <w:pStyle w:val="FirstParagraph"/>
      </w:pPr>
      <w:r>
        <w:t xml:space="preserve">This annotated bibliography compiles essential resources regarding the profession of the actor within the specific cultural and geographic context of</w:t>
      </w:r>
      <w:r>
        <w:t xml:space="preserve"> </w:t>
      </w:r>
      <w:r>
        <w:t xml:space="preserve">Córdoba, Argentina</w:t>
      </w:r>
      <w:r>
        <w:t xml:space="preserve">. As the second-largest city in the nation and a historic cultural hub, Córdoba offers a unique ecosystem for theatrical and cinematic performance. The following entries explore the historical evolution of the actor in the region, the pedagogical methods employed by local institutions, the legal frameworks governing artistic labor in Argentina, and the contemporary challenges facing performers in the province. These sources are selected to provide a comprehensive understanding of the actor's role in shaping the identity of Córdoba.</w:t>
      </w:r>
    </w:p>
    <w:p>
      <w:pPr>
        <w:pStyle w:val="BodyText"/>
      </w:pPr>
      <w:r>
        <w:t xml:space="preserve"> </w:t>
      </w:r>
      <w:r>
        <w:t xml:space="preserve">Abal Medina, María. (2018).</w:t>
      </w:r>
      <w:r>
        <w:t xml:space="preserve"> </w:t>
      </w:r>
      <w:r>
        <w:rPr>
          <w:iCs/>
          <w:i/>
        </w:rPr>
        <w:t xml:space="preserve">Teatro y Sociedad en Córdoba: Siglos XIX y XX</w:t>
      </w:r>
      <w:r>
        <w:t xml:space="preserve">. Córdoba: Editorial de la Universidad Nacional de Córdoba.</w:t>
      </w:r>
      <w:r>
        <w:t xml:space="preserve"> </w:t>
      </w:r>
    </w:p>
    <w:p>
      <w:pPr>
        <w:pStyle w:val="BodyText"/>
      </w:pPr>
      <w:r>
        <w:t xml:space="preserve">This seminal work by historian María Abal Medina provides a rigorous analysis of the development of theater in Córdoba from the colonial period through the mid-20th century. For the modern actor, this text is invaluable as it contextualizes the lineage of performance in the province. Abal Medina details how the actor in Córdoba transitioned from a figure of religious ritual to a central agent of secular social commentary. The book specifically highlights the "Teatro San Martín" as a crucible for professional training and performance. It is essential reading for understanding the historical weight and cultural expectations placed upon the actor in this specific Argentine city.</w:t>
      </w:r>
    </w:p>
    <w:p>
      <w:pPr>
        <w:pStyle w:val="BodyText"/>
      </w:pPr>
      <w:r>
        <w:t xml:space="preserve"> </w:t>
      </w:r>
      <w:r>
        <w:t xml:space="preserve">Asociación Argentina de Actores (AAA). (2021).</w:t>
      </w:r>
      <w:r>
        <w:t xml:space="preserve"> </w:t>
      </w:r>
      <w:r>
        <w:rPr>
          <w:iCs/>
          <w:i/>
        </w:rPr>
        <w:t xml:space="preserve">Convenio Colectivo de Trabajo de Actores y Artistas Escénicos</w:t>
      </w:r>
      <w:r>
        <w:t xml:space="preserve">. Buenos Aires: AAA.</w:t>
      </w:r>
      <w:r>
        <w:t xml:space="preserve"> </w:t>
      </w:r>
    </w:p>
    <w:p>
      <w:pPr>
        <w:pStyle w:val="BodyText"/>
      </w:pPr>
      <w:r>
        <w:t xml:space="preserve">While a national document, this collective bargaining agreement is the legal backbone for any actor working in</w:t>
      </w:r>
      <w:r>
        <w:t xml:space="preserve"> </w:t>
      </w:r>
      <w:r>
        <w:t xml:space="preserve">Argentina Córdoba</w:t>
      </w:r>
      <w:r>
        <w:t xml:space="preserve">. This source outlines the rights, minimum wages, working conditions, and social security benefits for performers. For an actor based in Córdoba, understanding this text is not optional but mandatory for professional survival. It details the specific regulations for theatrical seasons, television productions filmed in the province, and commercial work. This bibliography entry serves as a practical guide to the labor rights that protect the actor in the Argentine market, ensuring fair compensation and safe working environments.</w:t>
      </w:r>
    </w:p>
    <w:p>
      <w:pPr>
        <w:pStyle w:val="BodyText"/>
      </w:pPr>
      <w:r>
        <w:t xml:space="preserve"> </w:t>
      </w:r>
      <w:r>
        <w:t xml:space="preserve">Borda, Juan Carlos. (2015).</w:t>
      </w:r>
      <w:r>
        <w:t xml:space="preserve"> </w:t>
      </w:r>
      <w:r>
        <w:rPr>
          <w:iCs/>
          <w:i/>
        </w:rPr>
        <w:t xml:space="preserve">La Formación del Actor en la Universidad Nacional de Córdoba</w:t>
      </w:r>
      <w:r>
        <w:t xml:space="preserve">.</w:t>
      </w:r>
      <w:r>
        <w:t xml:space="preserve"> </w:t>
      </w:r>
      <w:r>
        <w:rPr>
          <w:iCs/>
          <w:i/>
        </w:rPr>
        <w:t xml:space="preserve">Revista de Artes Escénicas</w:t>
      </w:r>
      <w:r>
        <w:t xml:space="preserve">, 12(3), 45-62.</w:t>
      </w:r>
      <w:r>
        <w:t xml:space="preserve"> </w:t>
      </w:r>
    </w:p>
    <w:p>
      <w:pPr>
        <w:pStyle w:val="BodyText"/>
      </w:pPr>
      <w:r>
        <w:t xml:space="preserve">Juan Carlos Borda’s article examines the pedagogical shift in actor training at the Faculty of Arts of the National University of Córdoba (UNC). As one of the oldest universities in the Americas, the UNC has a profound influence on the quality of acting in the region. Borda argues that the curriculum in Córdoba emphasizes a synthesis of classical European techniques with local Argentine realism. This source is critical for aspiring actors in Córdoba who are evaluating their educational paths. It provides insight into the rigorous academic standards required to become a professional actor in the province and highlights the importance of intellectual formation alongside physical and vocal training.</w:t>
      </w:r>
    </w:p>
    <w:p>
      <w:pPr>
        <w:pStyle w:val="BodyText"/>
      </w:pPr>
      <w:r>
        <w:t xml:space="preserve"> </w:t>
      </w:r>
      <w:r>
        <w:t xml:space="preserve">Córdoba Teatro. (2022).</w:t>
      </w:r>
      <w:r>
        <w:t xml:space="preserve"> </w:t>
      </w:r>
      <w:r>
        <w:rPr>
          <w:iCs/>
          <w:i/>
        </w:rPr>
        <w:t xml:space="preserve">Informe Anual de Temporada: Espacios y Producciones</w:t>
      </w:r>
      <w:r>
        <w:t xml:space="preserve">. Córdoba: Secretaría de Cultura de la Municipalidad de Córdoba.</w:t>
      </w:r>
      <w:r>
        <w:t xml:space="preserve"> </w:t>
      </w:r>
    </w:p>
    <w:p>
      <w:pPr>
        <w:pStyle w:val="BodyText"/>
      </w:pPr>
      <w:r>
        <w:t xml:space="preserve">This annual report offers a quantitative and qualitative overview of the theatrical landscape in the city of Córdoba. It lists active theaters, production numbers, and audience demographics. For the actor, this document is a strategic tool for understanding the market. It reveals which genres are currently in demand and which venues are prioritizing local talent versus touring companies from Buenos Aires. The report underscores the vibrancy of the independent theater scene in neighborhoods like Nueva Córdoba, suggesting that the contemporary actor in this city must be versatile, capable of moving between large institutional stages and intimate, experimental spaces.</w:t>
      </w:r>
    </w:p>
    <w:p>
      <w:pPr>
        <w:pStyle w:val="BodyText"/>
      </w:pPr>
      <w:r>
        <w:t xml:space="preserve"> </w:t>
      </w:r>
      <w:r>
        <w:t xml:space="preserve">García, Elena. (2019).</w:t>
      </w:r>
      <w:r>
        <w:t xml:space="preserve"> </w:t>
      </w:r>
      <w:r>
        <w:rPr>
          <w:iCs/>
          <w:i/>
        </w:rPr>
        <w:t xml:space="preserve">Identidad y Acento: El Actor Cordobés en el Cine Argentino</w:t>
      </w:r>
      <w:r>
        <w:t xml:space="preserve">.</w:t>
      </w:r>
      <w:r>
        <w:t xml:space="preserve"> </w:t>
      </w:r>
      <w:r>
        <w:rPr>
          <w:iCs/>
          <w:i/>
        </w:rPr>
        <w:t xml:space="preserve">Latin American Theatre Review</w:t>
      </w:r>
      <w:r>
        <w:t xml:space="preserve">, 54(2), 112-128.</w:t>
      </w:r>
      <w:r>
        <w:t xml:space="preserve"> </w:t>
      </w:r>
    </w:p>
    <w:p>
      <w:pPr>
        <w:pStyle w:val="BodyText"/>
      </w:pPr>
      <w:r>
        <w:t xml:space="preserve">Elena García explores the representation of the actor from Córdoba in national cinema. Historically, the "Cordobés" accent and mannerisms were often caricatured in Argentine film. García’s research tracks the evolution of this representation, noting a recent surge in authentic portrayals by actors who embrace their regional identity. This article is vital for actors in Córdoba who wish to pursue careers in film. It discusses the tension between adopting a neutral "Buenos Aires" accent for broader appeal versus maintaining the distinct phonetic characteristics of the province. It serves as a sociolinguistic guide for the actor navigating the national industry while rooted in Córdoba.</w:t>
      </w:r>
    </w:p>
    <w:p>
      <w:pPr>
        <w:pStyle w:val="BodyText"/>
      </w:pPr>
      <w:r>
        <w:t xml:space="preserve"> </w:t>
      </w:r>
      <w:r>
        <w:t xml:space="preserve">Instituto Nacional de Cine y Artes Audiovisuales (INCAA). (2020).</w:t>
      </w:r>
      <w:r>
        <w:t xml:space="preserve"> </w:t>
      </w:r>
      <w:r>
        <w:rPr>
          <w:iCs/>
          <w:i/>
        </w:rPr>
        <w:t xml:space="preserve">Fondos de Fomento para Producciones Regionales</w:t>
      </w:r>
      <w:r>
        <w:t xml:space="preserve">. Buenos Aires: INCAA.</w:t>
      </w:r>
      <w:r>
        <w:t xml:space="preserve"> </w:t>
      </w:r>
    </w:p>
    <w:p>
      <w:pPr>
        <w:pStyle w:val="BodyText"/>
      </w:pPr>
      <w:r>
        <w:t xml:space="preserve">This government publication details the funding mechanisms available for film and television productions outside of Buenos Aires, with specific allocations for the province of Córdoba. For the actor, this source is indirectly but powerfully relevant. Increased funding for regional productions often leads to more hiring opportunities for local talent. The document outlines the requirements for productions to qualify for these funds, which often include hiring quotas for local crew and cast. Understanding these incentives helps actors in Córdoba advocate for their inclusion in larger projects and understand the economic drivers behind the growth of the audiovisual industry in their city.</w:t>
      </w:r>
    </w:p>
    <w:p>
      <w:pPr>
        <w:pStyle w:val="BodyText"/>
      </w:pPr>
      <w:r>
        <w:t xml:space="preserve"> </w:t>
      </w:r>
      <w:r>
        <w:t xml:space="preserve">López, Martín. (2023).</w:t>
      </w:r>
      <w:r>
        <w:t xml:space="preserve"> </w:t>
      </w:r>
      <w:r>
        <w:rPr>
          <w:iCs/>
          <w:i/>
        </w:rPr>
        <w:t xml:space="preserve">El Actor Independiente en la Post-Pandemia: El Caso de Córdoba</w:t>
      </w:r>
      <w:r>
        <w:t xml:space="preserve">.</w:t>
      </w:r>
      <w:r>
        <w:t xml:space="preserve"> </w:t>
      </w:r>
      <w:r>
        <w:rPr>
          <w:iCs/>
          <w:i/>
        </w:rPr>
        <w:t xml:space="preserve">Cuadernos de Teatro</w:t>
      </w:r>
      <w:r>
        <w:t xml:space="preserve">, 8(1), 22-35.</w:t>
      </w:r>
      <w:r>
        <w:t xml:space="preserve"> </w:t>
      </w:r>
    </w:p>
    <w:p>
      <w:pPr>
        <w:pStyle w:val="BodyText"/>
      </w:pPr>
      <w:r>
        <w:t xml:space="preserve">Written recently, this article addresses the immediate challenges facing the actor in Córdoba following the global health crisis. López interviews numerous local performers to discuss the impact of theater closures and the shift to digital performance. The study highlights the resilience of the Córdoba theater community and the emergence of new hybrid performance models. It is a crucial resource for understanding the current economic precarity of the actor in the region and the innovative strategies being employed to sustain a career. It emphasizes the need for the modern actor in Córdoba to be adaptable, technologically literate, and community-oriented.</w:t>
      </w:r>
    </w:p>
    <w:p>
      <w:pPr>
        <w:pStyle w:val="BodyText"/>
      </w:pPr>
      <w:r>
        <w:t xml:space="preserve"> </w:t>
      </w:r>
      <w:r>
        <w:t xml:space="preserve">Secretaría de Cultura de la Provincia de Córdoba. (2021).</w:t>
      </w:r>
      <w:r>
        <w:t xml:space="preserve"> </w:t>
      </w:r>
      <w:r>
        <w:rPr>
          <w:iCs/>
          <w:i/>
        </w:rPr>
        <w:t xml:space="preserve">Plan de Fomento a las Artes Escénicas 2021-2025</w:t>
      </w:r>
      <w:r>
        <w:t xml:space="preserve">. Córdoba: Gobierno de Córdoba.</w:t>
      </w:r>
      <w:r>
        <w:t xml:space="preserve"> </w:t>
      </w:r>
    </w:p>
    <w:p>
      <w:pPr>
        <w:pStyle w:val="BodyText"/>
      </w:pPr>
      <w:r>
        <w:t xml:space="preserve">This strategic plan outlines the provincial government’s goals for supporting the performing arts over a four-year period. It includes initiatives for actor training workshops, subsidies for independent productions, and infrastructure improvements for theaters across the province. For the actor in</w:t>
      </w:r>
      <w:r>
        <w:t xml:space="preserve"> </w:t>
      </w:r>
      <w:r>
        <w:t xml:space="preserve">Argentina Córdoba</w:t>
      </w:r>
      <w:r>
        <w:t xml:space="preserve">, this document is a roadmap of opportunities. It details specific grants and residencies available to performers who are residents of the province. It reflects a political commitment to decentralizing cultural production and provides a framework for actors to engage with public policy to improve their professional conditions.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Córdoba, Argentina</dc:title>
  <dc:creator/>
  <dc:language>en</dc:language>
  <cp:keywords/>
  <dcterms:created xsi:type="dcterms:W3CDTF">2026-08-07T06:54:29Z</dcterms:created>
  <dcterms:modified xsi:type="dcterms:W3CDTF">2026-08-07T06:54:29Z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