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Beijing</w:t>
      </w:r>
    </w:p>
    <w:bookmarkStart w:id="20" w:name="annotated-bibliography"/>
    <w:p>
      <w:pPr>
        <w:pStyle w:val="Heading1"/>
      </w:pPr>
      <w:r>
        <w:t xml:space="preserve">Annotated Bibliography</w:t>
      </w:r>
    </w:p>
    <w:p>
      <w:pPr>
        <w:pStyle w:val="FirstParagraph"/>
      </w:pPr>
      <w:r>
        <w:t xml:space="preserve">The Role of the Actor in the Cultural Landscape of Beijing, China</w:t>
      </w:r>
    </w:p>
    <w:bookmarkEnd w:id="20"/>
    <w:p>
      <w:pPr>
        <w:pStyle w:val="BodyText"/>
      </w:pPr>
      <w:r>
        <w:t xml:space="preserve">This annotated bibliography compiles essential scholarly resources regarding the profession of the actor within the specific cultural and political context of Beijing, China. As the capital of the People's Republic of China, Beijing serves as the epicenter of both traditional performing arts and modern cinematic production. The actor in this region operates at a complex intersection of state ideology, commercial market forces, and deep-rooted aesthetic traditions. The following entries explore the historical evolution of the performer, the rigorous training methodologies of Beijing's prestigious academies, the impact of censorship on artistic expression, and the global reception of Chinese acting. These sources provide a comprehensive foundation for understanding how the actor functions as a cultural agent in contemporary Beijing.</w:t>
      </w:r>
    </w:p>
    <w:p>
      <w:pPr>
        <w:pStyle w:val="BodyText"/>
      </w:pPr>
      <w:r>
        <w:t xml:space="preserve"> </w:t>
      </w:r>
      <w:r>
        <w:t xml:space="preserve">Berry, Mary Clarrise.</w:t>
      </w:r>
      <w:r>
        <w:t xml:space="preserve"> </w:t>
      </w:r>
      <w:r>
        <w:rPr>
          <w:iCs/>
          <w:i/>
        </w:rPr>
        <w:t xml:space="preserve">Stars and Stripes in China: Hollywood, Beijing, and the Power of Global Cinema.</w:t>
      </w:r>
      <w:r>
        <w:t xml:space="preserve"> </w:t>
      </w:r>
      <w:r>
        <w:t xml:space="preserve">University of California Press, 2010.</w:t>
      </w:r>
      <w:r>
        <w:t xml:space="preserve"> </w:t>
      </w:r>
    </w:p>
    <w:p>
      <w:pPr>
        <w:pStyle w:val="BodyText"/>
      </w:pPr>
      <w:r>
        <w:t xml:space="preserve">This seminal work examines the relationship between Hollywood and the Chinese film industry, with a significant focus on Beijing as the administrative hub of this interaction. Berry provides critical insight into how the Chinese actor is positioned within global markets. The text analyzes how Beijing-based actors navigate the dual expectations of domestic audiences and international festivals. It is particularly relevant for understanding the commercial pressures placed on performers in the capital and how state regulations influence casting and narrative choices. The book highlights the actor not merely as an artist, but as a diplomatic tool in Beijing's soft power strategy.</w:t>
      </w:r>
    </w:p>
    <w:p>
      <w:pPr>
        <w:pStyle w:val="BodyText"/>
      </w:pPr>
      <w:r>
        <w:t xml:space="preserve"> </w:t>
      </w:r>
      <w:r>
        <w:t xml:space="preserve">Cheng, Angela.</w:t>
      </w:r>
      <w:r>
        <w:t xml:space="preserve"> </w:t>
      </w:r>
      <w:r>
        <w:rPr>
          <w:iCs/>
          <w:i/>
        </w:rPr>
        <w:t xml:space="preserve">Chinese Cinema: From Its Origins to the Present.</w:t>
      </w:r>
      <w:r>
        <w:t xml:space="preserve"> </w:t>
      </w:r>
      <w:r>
        <w:t xml:space="preserve">Reaktion Books, 2010.</w:t>
      </w:r>
      <w:r>
        <w:t xml:space="preserve"> </w:t>
      </w:r>
    </w:p>
    <w:p>
      <w:pPr>
        <w:pStyle w:val="BodyText"/>
      </w:pPr>
      <w:r>
        <w:t xml:space="preserve">Cheng offers a comprehensive historical overview that traces the evolution of the Chinese actor from the silent era to the digital age. The text dedicates substantial attention to the Beijing Film Academy and its role in shaping the modern Chinese performer. It details the shift from the revolutionary model actors of the Maoist era to the diverse, commercially driven stars of today. This source is essential for contextualizing the current status of the actor in Beijing, illustrating how political shifts in the capital have directly dictated the aesthetic and moral standards required of performers throughout the 20th and 21st centuries.</w:t>
      </w:r>
    </w:p>
    <w:p>
      <w:pPr>
        <w:pStyle w:val="BodyText"/>
      </w:pPr>
      <w:r>
        <w:t xml:space="preserve"> </w:t>
      </w:r>
      <w:r>
        <w:t xml:space="preserve">Dyer, Richard.</w:t>
      </w:r>
      <w:r>
        <w:t xml:space="preserve"> </w:t>
      </w:r>
      <w:r>
        <w:rPr>
          <w:iCs/>
          <w:i/>
        </w:rPr>
        <w:t xml:space="preserve">Stars.</w:t>
      </w:r>
      <w:r>
        <w:t xml:space="preserve"> </w:t>
      </w:r>
      <w:r>
        <w:t xml:space="preserve">British Film Institute, 1998.</w:t>
      </w:r>
      <w:r>
        <w:t xml:space="preserve"> </w:t>
      </w:r>
    </w:p>
    <w:p>
      <w:pPr>
        <w:pStyle w:val="BodyText"/>
      </w:pPr>
      <w:r>
        <w:t xml:space="preserve">While a general text on stardom, Dyer's theoretical framework is frequently applied to the study of celebrity culture in Beijing. This bibliography includes Dyer to provide a comparative lens for analyzing the "star system" in China. When applied to the Beijing context, Dyer's concepts help explain how actors in China are constructed as symbols of national identity and modernity. The text aids in understanding the media machinery in Beijing that manufactures celebrity, distinguishing between the state-sanctioned "model worker" actor and the contemporary pop culture icon.</w:t>
      </w:r>
    </w:p>
    <w:p>
      <w:pPr>
        <w:pStyle w:val="BodyText"/>
      </w:pPr>
      <w:r>
        <w:t xml:space="preserve"> </w:t>
      </w:r>
      <w:r>
        <w:t xml:space="preserve">Huang, Ying.</w:t>
      </w:r>
      <w:r>
        <w:t xml:space="preserve"> </w:t>
      </w:r>
      <w:r>
        <w:rPr>
          <w:iCs/>
          <w:i/>
        </w:rPr>
        <w:t xml:space="preserve">Chinese Theatre: A Cultural History.</w:t>
      </w:r>
      <w:r>
        <w:t xml:space="preserve"> </w:t>
      </w:r>
      <w:r>
        <w:t xml:space="preserve">Routledge, 2013.</w:t>
      </w:r>
      <w:r>
        <w:t xml:space="preserve"> </w:t>
      </w:r>
    </w:p>
    <w:p>
      <w:pPr>
        <w:pStyle w:val="BodyText"/>
      </w:pPr>
      <w:r>
        <w:t xml:space="preserve">Huang’s work is indispensable for understanding the traditional roots of the actor in Beijing, specifically regarding Peking Opera. The text details the rigorous physical and vocal training that defines the traditional Chinese performer. It explores how the actor in Beijing historically functioned within a highly codified system of gestures and symbolism. This source is crucial for contrasting the stylized, symbolic performance of traditional Beijing theatre with the naturalistic acting styles prevalent in modern Chinese cinema and television. It highlights the continuity of discipline and the cultural reverence for the performer in the capital.</w:t>
      </w:r>
    </w:p>
    <w:p>
      <w:pPr>
        <w:pStyle w:val="BodyText"/>
      </w:pPr>
      <w:r>
        <w:t xml:space="preserve"> </w:t>
      </w:r>
      <w:r>
        <w:t xml:space="preserve">Lu, Minghui.</w:t>
      </w:r>
      <w:r>
        <w:t xml:space="preserve"> </w:t>
      </w:r>
      <w:r>
        <w:rPr>
          <w:iCs/>
          <w:i/>
        </w:rPr>
        <w:t xml:space="preserve">Chinese Film: A Global Perspective.</w:t>
      </w:r>
      <w:r>
        <w:t xml:space="preserve"> </w:t>
      </w:r>
      <w:r>
        <w:t xml:space="preserve">University of Illinois Press, 2014.</w:t>
      </w:r>
      <w:r>
        <w:t xml:space="preserve"> </w:t>
      </w:r>
    </w:p>
    <w:p>
      <w:pPr>
        <w:pStyle w:val="BodyText"/>
      </w:pPr>
      <w:r>
        <w:t xml:space="preserve">Lu analyzes the globalization of Chinese cinema and the specific challenges faced by actors based in Beijing. The book discusses the phenomenon of "fifth-generation" and "sixth-generation" directors and their reliance on specific actors to convey complex social critiques. It provides a detailed look at how censorship in Beijing impacts the actor's creative freedom and career longevity. This source is vital for understanding the political risks associated with acting in China and how performers in the capital navigate the boundaries of acceptable artistic expression while maintaining international relevance.</w:t>
      </w:r>
    </w:p>
    <w:p>
      <w:pPr>
        <w:pStyle w:val="BodyText"/>
      </w:pPr>
      <w:r>
        <w:t xml:space="preserve"> </w:t>
      </w:r>
      <w:r>
        <w:t xml:space="preserve">Mackenzie, John.</w:t>
      </w:r>
      <w:r>
        <w:t xml:space="preserve"> </w:t>
      </w:r>
      <w:r>
        <w:rPr>
          <w:iCs/>
          <w:i/>
        </w:rPr>
        <w:t xml:space="preserve">Chinese Cinema: State of the Art.</w:t>
      </w:r>
      <w:r>
        <w:t xml:space="preserve"> </w:t>
      </w:r>
      <w:r>
        <w:t xml:space="preserve">Palgrave Macmillan, 2015.</w:t>
      </w:r>
      <w:r>
        <w:t xml:space="preserve"> </w:t>
      </w:r>
    </w:p>
    <w:p>
      <w:pPr>
        <w:pStyle w:val="BodyText"/>
      </w:pPr>
      <w:r>
        <w:t xml:space="preserve">This text offers a contemporary analysis of the Chinese film industry's infrastructure, with a focus on Beijing as the production center. Mackenzie discusses the economic realities of being an actor in China, including the rise of the "traffic star" (liuliangming)—actors famous primarily for social media presence rather than acting skill. The book provides data on box office trends and audience demographics in Beijing, offering a pragmatic view of the acting profession. It is a key resource for understanding the commercialization of the actor in modern Beijing and the tension between artistic merit and marketability.</w:t>
      </w:r>
    </w:p>
    <w:p>
      <w:pPr>
        <w:pStyle w:val="BodyText"/>
      </w:pPr>
      <w:r>
        <w:t xml:space="preserve"> </w:t>
      </w:r>
      <w:r>
        <w:t xml:space="preserve">Zhang, Zhiwei.</w:t>
      </w:r>
      <w:r>
        <w:t xml:space="preserve"> </w:t>
      </w:r>
      <w:r>
        <w:rPr>
          <w:iCs/>
          <w:i/>
        </w:rPr>
        <w:t xml:space="preserve">The Beijing Film Academy: History, Pedagogy, and Practice.</w:t>
      </w:r>
      <w:r>
        <w:t xml:space="preserve"> </w:t>
      </w:r>
      <w:r>
        <w:t xml:space="preserve">Beijing Normal University Press, 2018.</w:t>
      </w:r>
      <w:r>
        <w:t xml:space="preserve"> </w:t>
      </w:r>
    </w:p>
    <w:p>
      <w:pPr>
        <w:pStyle w:val="BodyText"/>
      </w:pPr>
      <w:r>
        <w:t xml:space="preserve">This specialized text focuses on the premier institution for actor training in China. It provides an insider’s perspective on the curriculum, teaching methods, and ideological education required of students in Beijing. The book details how the academy balances Western acting techniques with Chinese traditional aesthetics and socialist values. It is an authoritative source for understanding the formation of the professional actor in Beijing, highlighting the institutional mechanisms that shape the next generation of performers and their relationship with the state.</w:t>
      </w:r>
    </w:p>
    <w:p>
      <w:pPr>
        <w:pStyle w:val="BodyText"/>
      </w:pPr>
      <w:r>
        <w:t xml:space="preserve">Document prepared for academic reference regarding performing arts in Beijing,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Beijing</dc:title>
  <dc:creator/>
  <dc:language>en</dc:language>
  <cp:keywords/>
  <dcterms:created xsi:type="dcterms:W3CDTF">2026-08-07T04:36:25Z</dcterms:created>
  <dcterms:modified xsi:type="dcterms:W3CDTF">2026-08-07T04:36:25Z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