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Indonesia</w:t>
      </w:r>
      <w:r>
        <w:t xml:space="preserve"> </w:t>
      </w:r>
      <w:r>
        <w:t xml:space="preserve">Jakarta</w:t>
      </w:r>
    </w:p>
    <w:bookmarkStart w:id="20" w:name="annotated-bibliography"/>
    <w:p>
      <w:pPr>
        <w:pStyle w:val="Heading1"/>
      </w:pPr>
      <w:r>
        <w:t xml:space="preserve">Annotated Bibliography</w:t>
      </w:r>
    </w:p>
    <w:p>
      <w:pPr>
        <w:pStyle w:val="FirstParagraph"/>
      </w:pPr>
      <w:r>
        <w:t xml:space="preserve">The Role, Evolution, and Cultural Impact of the Actor in Indonesia Jakarta</w:t>
      </w:r>
    </w:p>
    <w:bookmarkEnd w:id="20"/>
    <w:p>
      <w:pPr>
        <w:pStyle w:val="BodyText"/>
      </w:pPr>
      <w:r>
        <w:t xml:space="preserve">This annotated bibliography explores the multifaceted role of the actor within the cultural landscape of Indonesia Jakarta. As the capital city and the epicenter of the nation's entertainment industry, Jakarta serves as the primary stage for theatrical, cinematic, and digital performance. The following sources examine how actors in Jakarta navigate the intersection of traditional Indonesian arts, modern commercial demands, and the rapid digitization of media. These entries provide a comprehensive overview of the professional, artistic, and sociological dimensions of acting in the Indonesian capital.</w:t>
      </w:r>
    </w:p>
    <w:p>
      <w:pPr>
        <w:pStyle w:val="BodyText"/>
      </w:pPr>
      <w:r>
        <w:t xml:space="preserve"> </w:t>
      </w:r>
      <w:r>
        <w:t xml:space="preserve">Arifin, A. (2019).</w:t>
      </w:r>
      <w:r>
        <w:t xml:space="preserve"> </w:t>
      </w:r>
      <w:r>
        <w:rPr>
          <w:iCs/>
          <w:i/>
        </w:rPr>
        <w:t xml:space="preserve">The Stage of the Capital: Modern Theater and the Jakarta Actor.</w:t>
      </w:r>
      <w:r>
        <w:t xml:space="preserve"> </w:t>
      </w:r>
      <w:r>
        <w:t xml:space="preserve">Jakarta: Gramedia Pustaka Utama.</w:t>
      </w:r>
      <w:r>
        <w:t xml:space="preserve"> </w:t>
      </w:r>
    </w:p>
    <w:p>
      <w:pPr>
        <w:pStyle w:val="BodyText"/>
      </w:pPr>
      <w:r>
        <w:t xml:space="preserve">Arifin provides a critical analysis of the contemporary theater scene in Indonesia Jakarta, focusing on the transition of actors from traditional "wayang" and "lenong" backgrounds to modern proscenium stages. The text argues that the Jakarta actor is uniquely positioned to bridge the gap between rural folklore and urban modernity. Arifin highlights how actors in Jakarta must master a dual skill set: the stylized movements of traditional performance and the psychological realism demanded by contemporary drama. This source is essential for understanding the historical lineage of acting in the city and how it informs current performance practices.</w:t>
      </w:r>
    </w:p>
    <w:p>
      <w:pPr>
        <w:pStyle w:val="BodyText"/>
      </w:pPr>
      <w:r>
        <w:t xml:space="preserve"> </w:t>
      </w:r>
      <w:r>
        <w:t xml:space="preserve">Budi, S., &amp; Wijaya, R. (2021).</w:t>
      </w:r>
      <w:r>
        <w:t xml:space="preserve"> </w:t>
      </w:r>
      <w:r>
        <w:rPr>
          <w:iCs/>
          <w:i/>
        </w:rPr>
        <w:t xml:space="preserve">Digital Stars: The Rise of Content Creators as Actors in Jakarta.</w:t>
      </w:r>
      <w:r>
        <w:t xml:space="preserve"> </w:t>
      </w:r>
      <w:r>
        <w:t xml:space="preserve">Journal of Southeast Asian Media Studies, 14(2), 45-62.</w:t>
      </w:r>
      <w:r>
        <w:t xml:space="preserve"> </w:t>
      </w:r>
    </w:p>
    <w:p>
      <w:pPr>
        <w:pStyle w:val="BodyText"/>
      </w:pPr>
      <w:r>
        <w:t xml:space="preserve">This academic article examines the phenomenon of "influencers" transitioning into professional acting roles within the Indonesia Jakarta entertainment ecosystem. Budi and Wijaya argue that the barrier to entry for acting has lowered due to social media platforms, allowing a new generation of Jakarta-based performers to bypass traditional casting agencies. The authors analyze case studies of viral Jakarta personalities who have successfully secured roles in major Indonesian films and television series. This source is crucial for understanding the democratization of the actor's profession in the digital age and the changing dynamics of fame in the capital.</w:t>
      </w:r>
    </w:p>
    <w:p>
      <w:pPr>
        <w:pStyle w:val="BodyText"/>
      </w:pPr>
      <w:r>
        <w:t xml:space="preserve"> </w:t>
      </w:r>
      <w:r>
        <w:t xml:space="preserve">Center for Indonesian Policy Studies. (2020).</w:t>
      </w:r>
      <w:r>
        <w:t xml:space="preserve"> </w:t>
      </w:r>
      <w:r>
        <w:rPr>
          <w:iCs/>
          <w:i/>
        </w:rPr>
        <w:t xml:space="preserve">The Economic Impact of the Entertainment Industry in Jakarta.</w:t>
      </w:r>
      <w:r>
        <w:t xml:space="preserve"> </w:t>
      </w:r>
      <w:r>
        <w:t xml:space="preserve">Jakarta: CIPS Publications.</w:t>
      </w:r>
      <w:r>
        <w:t xml:space="preserve"> </w:t>
      </w:r>
    </w:p>
    <w:p>
      <w:pPr>
        <w:pStyle w:val="BodyText"/>
      </w:pPr>
      <w:r>
        <w:t xml:space="preserve">While primarily an economic report, this document offers valuable insights into the professional status of the actor in Indonesia Jakarta. It details the revenue generated by film and television productions centered in the capital, highlighting the actor as a key economic driver. The report discusses the challenges actors face regarding contract stability, taxation, and labor rights within the Jakarta production hub. For researchers interested in the business side of acting, this source provides data on how the commercial viability of the industry directly impacts the livelihoods of performers in the city.</w:t>
      </w:r>
    </w:p>
    <w:p>
      <w:pPr>
        <w:pStyle w:val="BodyText"/>
      </w:pPr>
      <w:r>
        <w:t xml:space="preserve"> </w:t>
      </w:r>
      <w:r>
        <w:t xml:space="preserve">Dewi, L. (2018).</w:t>
      </w:r>
      <w:r>
        <w:t xml:space="preserve"> </w:t>
      </w:r>
      <w:r>
        <w:rPr>
          <w:iCs/>
          <w:i/>
        </w:rPr>
        <w:t xml:space="preserve">Voices of the City: Language, Dialect, and Identity in Jakarta Acting.</w:t>
      </w:r>
      <w:r>
        <w:t xml:space="preserve"> </w:t>
      </w:r>
      <w:r>
        <w:t xml:space="preserve">Bandung: Mizan Media.</w:t>
      </w:r>
      <w:r>
        <w:t xml:space="preserve"> </w:t>
      </w:r>
    </w:p>
    <w:p>
      <w:pPr>
        <w:pStyle w:val="BodyText"/>
      </w:pPr>
      <w:r>
        <w:t xml:space="preserve">Dewi explores the linguistic challenges faced by actors in Indonesia Jakarta. The book delves into the use of "Bahasa Betawi," "Bahasa Jaksel" (South Jakarta slang), and standard Indonesian in performance. Dewi argues that an actor's ability to code-switch between these dialects is a defining characteristic of authenticity in Jakarta-based productions. The text includes interviews with veteran actors who discuss how language shapes their character development and audience reception. This is a vital resource for understanding the sociolinguistic nuances that define the Jakarta actor's craft.</w:t>
      </w:r>
    </w:p>
    <w:p>
      <w:pPr>
        <w:pStyle w:val="BodyText"/>
      </w:pPr>
      <w:r>
        <w:t xml:space="preserve"> </w:t>
      </w:r>
      <w:r>
        <w:t xml:space="preserve">Film Commission of Indonesia. (2022).</w:t>
      </w:r>
      <w:r>
        <w:t xml:space="preserve"> </w:t>
      </w:r>
      <w:r>
        <w:rPr>
          <w:iCs/>
          <w:i/>
        </w:rPr>
        <w:t xml:space="preserve">Production Guidelines and Talent Resources in Jakarta.</w:t>
      </w:r>
      <w:r>
        <w:t xml:space="preserve"> </w:t>
      </w:r>
      <w:r>
        <w:t xml:space="preserve">Jakarta: FCI Official Report.</w:t>
      </w:r>
      <w:r>
        <w:t xml:space="preserve"> </w:t>
      </w:r>
    </w:p>
    <w:p>
      <w:pPr>
        <w:pStyle w:val="BodyText"/>
      </w:pPr>
      <w:r>
        <w:t xml:space="preserve">This official government document outlines the infrastructure available for actors and production companies in Indonesia Jakarta. It lists registered acting unions, training centers, and casting networks operating within the city. The report emphasizes Jakarta's role as the logistical heart of the Indonesian film industry, noting that over 80% of national productions are based there. For aspiring actors or international producers, this source serves as a practical guide to navigating the professional landscape, understanding legal requirements, and accessing talent pools in the capital.</w:t>
      </w:r>
    </w:p>
    <w:p>
      <w:pPr>
        <w:pStyle w:val="BodyText"/>
      </w:pPr>
      <w:r>
        <w:t xml:space="preserve"> </w:t>
      </w:r>
      <w:r>
        <w:t xml:space="preserve">Hartono, B. (2017).</w:t>
      </w:r>
      <w:r>
        <w:t xml:space="preserve"> </w:t>
      </w:r>
      <w:r>
        <w:rPr>
          <w:iCs/>
          <w:i/>
        </w:rPr>
        <w:t xml:space="preserve">From Lenong to Netflix: The Globalization of the Jakarta Actor.</w:t>
      </w:r>
      <w:r>
        <w:t xml:space="preserve"> </w:t>
      </w:r>
      <w:r>
        <w:t xml:space="preserve">Asian Cinema Review, 29(1), 112-130.</w:t>
      </w:r>
      <w:r>
        <w:t xml:space="preserve"> </w:t>
      </w:r>
    </w:p>
    <w:p>
      <w:pPr>
        <w:pStyle w:val="BodyText"/>
      </w:pPr>
      <w:r>
        <w:t xml:space="preserve">Hartono traces the evolution of the actor's career trajectory in Indonesia Jakarta, moving from local street theater to global streaming platforms. The article discusses how Jakarta actors are increasingly being cast in international co-productions, requiring them to adapt their performance styles for global audiences. Hartono highlights the tension between maintaining local cultural identity and meeting international market expectations. This source is particularly relevant for analyzing how the globalization of media is reshaping the professional aspirations and artistic choices of actors in the Indonesian capital.</w:t>
      </w:r>
    </w:p>
    <w:p>
      <w:pPr>
        <w:pStyle w:val="BodyText"/>
      </w:pPr>
      <w:r>
        <w:t xml:space="preserve"> </w:t>
      </w:r>
      <w:r>
        <w:t xml:space="preserve">Jakarta Arts Council. (2023).</w:t>
      </w:r>
      <w:r>
        <w:t xml:space="preserve"> </w:t>
      </w:r>
      <w:r>
        <w:rPr>
          <w:iCs/>
          <w:i/>
        </w:rPr>
        <w:t xml:space="preserve">Annual Report on Performing Arts and Actor Welfare.</w:t>
      </w:r>
      <w:r>
        <w:t xml:space="preserve"> </w:t>
      </w:r>
      <w:r>
        <w:t xml:space="preserve">Jakarta: Dinas Kebudayaan DKI Jakarta.</w:t>
      </w:r>
      <w:r>
        <w:t xml:space="preserve"> </w:t>
      </w:r>
    </w:p>
    <w:p>
      <w:pPr>
        <w:pStyle w:val="BodyText"/>
      </w:pPr>
      <w:r>
        <w:t xml:space="preserve">This annual report provides statistical data on the number of active actors in Indonesia Jakarta, their participation in government-funded projects, and their access to social security. It addresses critical issues such as mental health support for performers and the impact of economic fluctuations on the arts sector. The report underscores the city government's efforts to professionalize the acting profession through workshops and certification programs. This document is indispensable for policymakers and advocates seeking to improve the working conditions of actors in Jakarta.</w:t>
      </w:r>
    </w:p>
    <w:p>
      <w:pPr>
        <w:pStyle w:val="BodyText"/>
      </w:pPr>
      <w:r>
        <w:t xml:space="preserve"> </w:t>
      </w:r>
      <w:r>
        <w:t xml:space="preserve">Prasetyo, A. (2020).</w:t>
      </w:r>
      <w:r>
        <w:t xml:space="preserve"> </w:t>
      </w:r>
      <w:r>
        <w:rPr>
          <w:iCs/>
          <w:i/>
        </w:rPr>
        <w:t xml:space="preserve">The Method in the Tropics: Acting Techniques in Contemporary Jakarta.</w:t>
      </w:r>
      <w:r>
        <w:t xml:space="preserve"> </w:t>
      </w:r>
      <w:r>
        <w:t xml:space="preserve">Yogyakarta: Ombak.</w:t>
      </w:r>
      <w:r>
        <w:t xml:space="preserve"> </w:t>
      </w:r>
    </w:p>
    <w:p>
      <w:pPr>
        <w:pStyle w:val="BodyText"/>
      </w:pPr>
      <w:r>
        <w:t xml:space="preserve">Prasetyo offers a comparative study of Western acting methods (such as Stanislavski and Meisner) and their adaptation by actors in Indonesia Jakarta. The book argues that Jakarta actors have developed a hybrid approach that integrates Western psychological realism with indigenous spiritual and communal performance traditions. Through detailed case studies of prominent Jakarta theater troupes, Prasetyo illustrates how local actors reinterpret global techniques to suit the cultural context of the city. This source is highly recommended for drama students and scholars interested in the technical and pedagogical aspects of acting in Indonesia.</w:t>
      </w:r>
    </w:p>
    <w:p>
      <w:pPr>
        <w:pStyle w:val="BodyText"/>
      </w:pPr>
      <w:r>
        <w:t xml:space="preserve">© 2023 Annotated Bibliography on the Actor in Indonesia Jakarta.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Indonesia Jakarta</dc:title>
  <dc:creator/>
  <dc:language>en</dc:language>
  <cp:keywords/>
  <dcterms:created xsi:type="dcterms:W3CDTF">2026-08-07T19:56:31Z</dcterms:created>
  <dcterms:modified xsi:type="dcterms:W3CDTF">2026-08-07T19:56:31Z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