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Nairobi,</w:t>
      </w:r>
      <w:r>
        <w:t xml:space="preserve"> </w:t>
      </w:r>
      <w:r>
        <w:t xml:space="preserve">Kenya</w:t>
      </w:r>
    </w:p>
    <w:bookmarkStart w:id="21" w:name="Xb70c2044dcfe531a4435533b1c26d98892960c1"/>
    <w:p>
      <w:pPr>
        <w:pStyle w:val="Heading1"/>
      </w:pPr>
      <w:r>
        <w:t xml:space="preserve">Annotated Bibliography: The Actor in Nairobi, Kenya</w:t>
      </w:r>
    </w:p>
    <w:bookmarkStart w:id="20" w:name="X9d9c4e2e2cd7a2198d02041b85d0008486f1aac"/>
    <w:p>
      <w:pPr>
        <w:pStyle w:val="Heading2"/>
      </w:pPr>
      <w:r>
        <w:t xml:space="preserve">A Critical Review of Performance, Identity, and Industry Dynamics</w:t>
      </w:r>
    </w:p>
    <w:bookmarkEnd w:id="20"/>
    <w:bookmarkEnd w:id="21"/>
    <w:p>
      <w:pPr>
        <w:pStyle w:val="FirstParagraph"/>
      </w:pPr>
      <w:r>
        <w:t xml:space="preserve">The role of the actor in Nairobi, Kenya, is multifaceted, serving as a cultural mirror, a political commentator, and a commercial entertainer. This annotated bibliography compiles key texts and resources that explore the professional landscape of acting within the Kenyan capital. It examines the transition from traditional storytelling to modern digital media, the socio-political implications of performance, and the economic realities faced by performers in Nairobi's burgeoning creative industry.</w:t>
      </w:r>
    </w:p>
    <w:p>
      <w:pPr>
        <w:pStyle w:val="BodyText"/>
      </w:pPr>
      <w:r>
        <w:t xml:space="preserve"> </w:t>
      </w:r>
      <w:r>
        <w:t xml:space="preserve">Gikandi, S. (2016).</w:t>
      </w:r>
      <w:r>
        <w:t xml:space="preserve"> </w:t>
      </w:r>
      <w:r>
        <w:rPr>
          <w:iCs/>
          <w:i/>
        </w:rPr>
        <w:t xml:space="preserve">Slavery and the Culture of Taste</w:t>
      </w:r>
      <w:r>
        <w:t xml:space="preserve">. Princeton University Press.</w:t>
      </w:r>
      <w:r>
        <w:t xml:space="preserve"> </w:t>
      </w:r>
    </w:p>
    <w:p>
      <w:pPr>
        <w:pStyle w:val="BodyText"/>
      </w:pPr>
      <w:r>
        <w:t xml:space="preserve">While this text is a broader historical analysis, Gikandi’s work is essential for understanding the historical lineage of the Kenyan actor. It provides the necessary context regarding colonial performance and the construction of African identity on stage. For an actor in Nairobi, understanding this history is crucial for deconstructing stereotypes and navigating the complex legacy of representation in Kenyan theater and film.</w:t>
      </w:r>
    </w:p>
    <w:p>
      <w:pPr>
        <w:pStyle w:val="BodyText"/>
      </w:pPr>
      <w:r>
        <w:t xml:space="preserve"> </w:t>
      </w:r>
      <w:r>
        <w:t xml:space="preserve">Kariuki, J. (2019).</w:t>
      </w:r>
      <w:r>
        <w:t xml:space="preserve"> </w:t>
      </w:r>
      <w:r>
        <w:rPr>
          <w:iCs/>
          <w:i/>
        </w:rPr>
        <w:t xml:space="preserve">The Rise of Gengetone and the New Nairobi Actor</w:t>
      </w:r>
      <w:r>
        <w:t xml:space="preserve">. Nairobi Review of Culture.</w:t>
      </w:r>
      <w:r>
        <w:t xml:space="preserve"> </w:t>
      </w:r>
    </w:p>
    <w:p>
      <w:pPr>
        <w:pStyle w:val="BodyText"/>
      </w:pPr>
      <w:r>
        <w:t xml:space="preserve">This article offers a contemporary look at how the definition of an "actor" in Nairobi has expanded beyond traditional theater and cinema to include music video performance and social media content creation. Kariuki argues that the Gengetone music scene has created a new breed of performer who blends acting with street culture. This resource is vital for understanding the current commercial opportunities available to actors in Nairobi's informal entertainment sector.</w:t>
      </w:r>
    </w:p>
    <w:p>
      <w:pPr>
        <w:pStyle w:val="BodyText"/>
      </w:pPr>
      <w:r>
        <w:t xml:space="preserve"> </w:t>
      </w:r>
      <w:r>
        <w:t xml:space="preserve">Kenya Film Classification Board. (2021).</w:t>
      </w:r>
      <w:r>
        <w:t xml:space="preserve"> </w:t>
      </w:r>
      <w:r>
        <w:rPr>
          <w:iCs/>
          <w:i/>
        </w:rPr>
        <w:t xml:space="preserve">Annual Report on Film and Performance Standards</w:t>
      </w:r>
      <w:r>
        <w:t xml:space="preserve">. Government of Kenya.</w:t>
      </w:r>
      <w:r>
        <w:t xml:space="preserve"> </w:t>
      </w:r>
    </w:p>
    <w:p>
      <w:pPr>
        <w:pStyle w:val="BodyText"/>
      </w:pPr>
      <w:r>
        <w:t xml:space="preserve">This official document outlines the regulatory framework within which actors in Nairobi must operate. It details censorship guidelines, content restrictions, and the legal requirements for public performance. For any professional actor in Kenya, this text is a practical necessity, providing insight into the boundaries of creative expression and the legal risks associated with political or controversial roles in Nairobi.</w:t>
      </w:r>
    </w:p>
    <w:p>
      <w:pPr>
        <w:pStyle w:val="BodyText"/>
      </w:pPr>
      <w:r>
        <w:t xml:space="preserve"> </w:t>
      </w:r>
      <w:r>
        <w:t xml:space="preserve">Mwangi, P. (2018).</w:t>
      </w:r>
      <w:r>
        <w:t xml:space="preserve"> </w:t>
      </w:r>
      <w:r>
        <w:rPr>
          <w:iCs/>
          <w:i/>
        </w:rPr>
        <w:t xml:space="preserve">Stages of Resistance: Political Theater in Post-Colonial Kenya</w:t>
      </w:r>
      <w:r>
        <w:t xml:space="preserve">. University of Nairobi Press.</w:t>
      </w:r>
      <w:r>
        <w:t xml:space="preserve"> </w:t>
      </w:r>
    </w:p>
    <w:p>
      <w:pPr>
        <w:pStyle w:val="BodyText"/>
      </w:pPr>
      <w:r>
        <w:t xml:space="preserve">Mwangi’s book is a definitive text on the political power of the actor in Kenya. It chronicles how Nairobi-based theater groups have historically used performance to critique government policies and social injustice. This resource is critical for actors interested in the "agitprop" tradition of Kenyan theater, offering case studies of how performance in Nairobi has directly influenced public opinion and political discourse.</w:t>
      </w:r>
    </w:p>
    <w:p>
      <w:pPr>
        <w:pStyle w:val="BodyText"/>
      </w:pPr>
      <w:r>
        <w:t xml:space="preserve"> </w:t>
      </w:r>
      <w:r>
        <w:t xml:space="preserve">Ochieng, D. (2020).</w:t>
      </w:r>
      <w:r>
        <w:t xml:space="preserve"> </w:t>
      </w:r>
      <w:r>
        <w:rPr>
          <w:iCs/>
          <w:i/>
        </w:rPr>
        <w:t xml:space="preserve">Streaming Wars: The Impact of Netflix on Kenyan Storytelling</w:t>
      </w:r>
      <w:r>
        <w:t xml:space="preserve">. East African Media Journal, 12(3), 45-60.</w:t>
      </w:r>
      <w:r>
        <w:t xml:space="preserve"> </w:t>
      </w:r>
    </w:p>
    <w:p>
      <w:pPr>
        <w:pStyle w:val="BodyText"/>
      </w:pPr>
      <w:r>
        <w:t xml:space="preserve">This journal article analyzes the shift in the Nairobi acting industry due to the entry of global streaming platforms. Ochieng discusses how productions like</w:t>
      </w:r>
      <w:r>
        <w:t xml:space="preserve"> </w:t>
      </w:r>
      <w:r>
        <w:rPr>
          <w:iCs/>
          <w:i/>
        </w:rPr>
        <w:t xml:space="preserve">Shuga</w:t>
      </w:r>
      <w:r>
        <w:t xml:space="preserve"> </w:t>
      </w:r>
      <w:r>
        <w:t xml:space="preserve">and</w:t>
      </w:r>
      <w:r>
        <w:t xml:space="preserve"> </w:t>
      </w:r>
      <w:r>
        <w:rPr>
          <w:iCs/>
          <w:i/>
        </w:rPr>
        <w:t xml:space="preserve">Queen of Katwe</w:t>
      </w:r>
      <w:r>
        <w:t xml:space="preserve"> </w:t>
      </w:r>
      <w:r>
        <w:t xml:space="preserve">have professionalized the craft, offering better pay and international exposure to Nairobi actors. It is a key resource for understanding the economic transformation of the acting profession in Kenya and the new standards of performance required for global audiences.</w:t>
      </w:r>
    </w:p>
    <w:p>
      <w:pPr>
        <w:pStyle w:val="BodyText"/>
      </w:pPr>
      <w:r>
        <w:t xml:space="preserve"> </w:t>
      </w:r>
      <w:r>
        <w:t xml:space="preserve">The Kenya Actors Guild. (2022).</w:t>
      </w:r>
      <w:r>
        <w:t xml:space="preserve"> </w:t>
      </w:r>
      <w:r>
        <w:rPr>
          <w:iCs/>
          <w:i/>
        </w:rPr>
        <w:t xml:space="preserve">Code of Conduct and Professional Standards</w:t>
      </w:r>
      <w:r>
        <w:t xml:space="preserve">. KAG Publications.</w:t>
      </w:r>
      <w:r>
        <w:t xml:space="preserve"> </w:t>
      </w:r>
    </w:p>
    <w:p>
      <w:pPr>
        <w:pStyle w:val="BodyText"/>
      </w:pPr>
      <w:r>
        <w:t xml:space="preserve">This document serves as the primary ethical and professional guide for actors in Nairobi. It outlines the rights and responsibilities of performers, including contract negotiation, workplace safety, and union membership. For an actor operating in Nairobi, this text is indispensable for navigating the often unregulated entertainment industry and ensuring fair treatment by producers and directors.</w:t>
      </w:r>
    </w:p>
    <w:p>
      <w:pPr>
        <w:pStyle w:val="BodyText"/>
      </w:pPr>
      <w:r>
        <w:t xml:space="preserve"> </w:t>
      </w:r>
      <w:r>
        <w:t xml:space="preserve">Wanjiru, M. (2017).</w:t>
      </w:r>
      <w:r>
        <w:t xml:space="preserve"> </w:t>
      </w:r>
      <w:r>
        <w:rPr>
          <w:iCs/>
          <w:i/>
        </w:rPr>
        <w:t xml:space="preserve">Oral Traditions and Modern Acting Techniques in Kenya</w:t>
      </w:r>
      <w:r>
        <w:t xml:space="preserve">. Journal of African Arts, 24(1), 112-125.</w:t>
      </w:r>
      <w:r>
        <w:t xml:space="preserve"> </w:t>
      </w:r>
    </w:p>
    <w:p>
      <w:pPr>
        <w:pStyle w:val="BodyText"/>
      </w:pPr>
      <w:r>
        <w:t xml:space="preserve">Wanjiru explores the synthesis of traditional Kenyan oral storytelling methods with Western acting techniques taught in Nairobi’s drama schools. This article is particularly relevant for actors seeking to develop a unique performance style that resonates with local Kenyan audiences while maintaining technical proficiency. It highlights the importance of cultural authenticity in the work of the Nairobi actor.</w:t>
      </w:r>
    </w:p>
    <w:p>
      <w:pPr>
        <w:pStyle w:val="BodyText"/>
      </w:pPr>
      <w:r>
        <w:t xml:space="preserve"> </w:t>
      </w:r>
      <w:r>
        <w:t xml:space="preserve">Zulu, K. (2023).</w:t>
      </w:r>
      <w:r>
        <w:t xml:space="preserve"> </w:t>
      </w:r>
      <w:r>
        <w:rPr>
          <w:iCs/>
          <w:i/>
        </w:rPr>
        <w:t xml:space="preserve">Gig Economy and the Creative Class in Nairobi</w:t>
      </w:r>
      <w:r>
        <w:t xml:space="preserve">. African Urban Studies Review.</w:t>
      </w:r>
      <w:r>
        <w:t xml:space="preserve"> </w:t>
      </w:r>
    </w:p>
    <w:p>
      <w:pPr>
        <w:pStyle w:val="BodyText"/>
      </w:pPr>
      <w:r>
        <w:t xml:space="preserve">This recent study examines the precarious economic conditions faced by creative professionals in Nairobi, including actors. Zulu provides data on income instability, the reliance on multiple jobs, and the impact of the gig economy on artistic output. This resource offers a realistic perspective on the financial challenges of being an actor in Kenya, making it essential reading for those considering a career in Nairobi’s performing arts sector.</w:t>
      </w:r>
    </w:p>
    <w:p>
      <w:pPr>
        <w:pStyle w:val="BodyText"/>
      </w:pPr>
      <w:r>
        <w:t xml:space="preserve">© 2023 Annotated Bibliography on the Actor in Nairobi, Kenya.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Nairobi, Kenya</dc:title>
  <dc:creator/>
  <dc:language>en</dc:language>
  <cp:keywords/>
  <dcterms:created xsi:type="dcterms:W3CDTF">2026-08-07T23:41:14Z</dcterms:created>
  <dcterms:modified xsi:type="dcterms:W3CDTF">2026-08-07T23:41:14Z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