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Sudan</w:t>
      </w:r>
      <w:r>
        <w:t xml:space="preserve"> </w:t>
      </w:r>
      <w:r>
        <w:t xml:space="preserve">Khartoum</w:t>
      </w:r>
    </w:p>
    <w:bookmarkStart w:id="20" w:name="Xeefa2291a9776c0e5fdf4c0ab7e3c1a5a77d532"/>
    <w:p>
      <w:pPr>
        <w:pStyle w:val="Heading1"/>
      </w:pPr>
      <w:r>
        <w:t xml:space="preserve">Annotated Bibliography: The Role of the Actor in Sudan Khartoum</w:t>
      </w:r>
    </w:p>
    <w:p>
      <w:pPr>
        <w:pStyle w:val="FirstParagraph"/>
      </w:pPr>
      <w:r>
        <w:t xml:space="preserve">This annotated bibliography explores the multifaceted role of the actor within the cultural, social, and political landscape of Khartoum, Sudan. The concept of the "actor" here is examined through three primary lenses: the performing artist in theater and cinema, the political actor in governance and civil society, and the humanitarian actor in conflict resolution. Given the complex history of Sudan, particularly the events surrounding the 2019 revolution and the subsequent conflicts, the actor in Khartoum is often a figure of resistance, representation, and resilience. The selected sources provide a comprehensive overview of how performance, politics, and humanitarian intervention intersect in this specific geographic and cultural context.</w:t>
      </w:r>
    </w:p>
    <w:p>
      <w:pPr>
        <w:pStyle w:val="BodyText"/>
      </w:pPr>
      <w:r>
        <w:t xml:space="preserve"> </w:t>
      </w:r>
      <w:r>
        <w:t xml:space="preserve">Al-Sadiq, A. (2021).</w:t>
      </w:r>
      <w:r>
        <w:t xml:space="preserve"> </w:t>
      </w:r>
      <w:r>
        <w:rPr>
          <w:iCs/>
          <w:i/>
        </w:rPr>
        <w:t xml:space="preserve">Stages of Resistance: Theater and Political Dissent in Khartoum</w:t>
      </w:r>
      <w:r>
        <w:t xml:space="preserve">. Cairo: American University in Cairo Press.</w:t>
      </w:r>
      <w:r>
        <w:t xml:space="preserve"> </w:t>
      </w:r>
    </w:p>
    <w:p>
      <w:pPr>
        <w:pStyle w:val="BodyText"/>
      </w:pPr>
      <w:r>
        <w:t xml:space="preserve">This seminal work by Al-Sadiq provides a critical analysis of the Sudanese theater scene in Khartoum from the 1990s to the present. The author argues that the actor in Khartoum has historically served as a proxy for political dissent, using the stage to critique authoritarian regimes when direct speech was suppressed. The book details specific productions in Khartoum's major theaters, such as the National Theater, where actors utilized satire and allegory to address human rights abuses. For researchers focusing on the intersection of art and politics in Sudan, this text is essential. It highlights how the actor is not merely an entertainer but a vital political actor who shapes public opinion and preserves cultural memory amidst repression.</w:t>
      </w:r>
    </w:p>
    <w:p>
      <w:pPr>
        <w:pStyle w:val="BodyText"/>
      </w:pPr>
      <w:r>
        <w:t xml:space="preserve">Keywords: Sudanese Theater, Political Dissent, Khartoum Arts, Performance Studies.</w:t>
      </w:r>
    </w:p>
    <w:p>
      <w:pPr>
        <w:pStyle w:val="BodyText"/>
      </w:pPr>
      <w:r>
        <w:t xml:space="preserve"> </w:t>
      </w:r>
      <w:r>
        <w:t xml:space="preserve">Ibrahim, S. &amp; Omer, H. (2020).</w:t>
      </w:r>
      <w:r>
        <w:t xml:space="preserve"> </w:t>
      </w:r>
      <w:r>
        <w:rPr>
          <w:iCs/>
          <w:i/>
        </w:rPr>
        <w:t xml:space="preserve">Cinema and Identity in the Nile Valley: The Sudanese Screen Actor</w:t>
      </w:r>
      <w:r>
        <w:t xml:space="preserve">. Journal of African Cinema, 12(3), 45-62.</w:t>
      </w:r>
      <w:r>
        <w:t xml:space="preserve"> </w:t>
      </w:r>
    </w:p>
    <w:p>
      <w:pPr>
        <w:pStyle w:val="BodyText"/>
      </w:pPr>
      <w:r>
        <w:t xml:space="preserve">This journal article examines the evolution of the Sudanese film industry, with a specific focus on the role of the screen actor in Khartoum. The authors discuss how Sudanese actors navigate the tension between traditional cultural values and modern cinematic narratives. The article is particularly relevant for understanding the social impact of media in Khartoum, illustrating how actors influence national identity and gender norms. It also touches upon the challenges faced by actors during periods of economic instability and censorship, providing a nuanced view of the profession in the Sudanese capital.</w:t>
      </w:r>
    </w:p>
    <w:p>
      <w:pPr>
        <w:pStyle w:val="BodyText"/>
      </w:pPr>
      <w:r>
        <w:t xml:space="preserve">Keywords: Sudanese Cinema, Media Studies, Cultural Identity, Khartoum Film Industry.</w:t>
      </w:r>
    </w:p>
    <w:p>
      <w:pPr>
        <w:pStyle w:val="BodyText"/>
      </w:pPr>
      <w:r>
        <w:t xml:space="preserve"> </w:t>
      </w:r>
      <w:r>
        <w:t xml:space="preserve">Human Rights Watch. (2023).</w:t>
      </w:r>
      <w:r>
        <w:t xml:space="preserve"> </w:t>
      </w:r>
      <w:r>
        <w:rPr>
          <w:iCs/>
          <w:i/>
        </w:rPr>
        <w:t xml:space="preserve">Voices from the Frontlines: Civil Society Actors in Sudan's Conflict</w:t>
      </w:r>
      <w:r>
        <w:t xml:space="preserve">. New York: HRW Publications.</w:t>
      </w:r>
      <w:r>
        <w:t xml:space="preserve"> </w:t>
      </w:r>
    </w:p>
    <w:p>
      <w:pPr>
        <w:pStyle w:val="BodyText"/>
      </w:pPr>
      <w:r>
        <w:t xml:space="preserve">While not focused on performing arts, this report is crucial for understanding the term "actor" in the context of Sudan's recent political turmoil. It defines civil society organizations, protest leaders, and community groups in Khartoum as key political actors. The document details how these actors have mobilized resources, advocated for peace, and protected civilians during the conflict between the Sudanese Armed Forces and the Rapid Support Forces. For a comprehensive study of Khartoum, it is imperative to recognize that the "actor" is also a civic participant driving change. This source provides factual data on the strategies and risks faced by these non-state actors.</w:t>
      </w:r>
    </w:p>
    <w:p>
      <w:pPr>
        <w:pStyle w:val="BodyText"/>
      </w:pPr>
      <w:r>
        <w:t xml:space="preserve">Keywords: Civil Society, Political Actors, Human Rights, Sudan Conflict.</w:t>
      </w:r>
    </w:p>
    <w:p>
      <w:pPr>
        <w:pStyle w:val="BodyText"/>
      </w:pPr>
      <w:r>
        <w:t xml:space="preserve"> </w:t>
      </w:r>
      <w:r>
        <w:t xml:space="preserve">El-Tayeb, S. (2019).</w:t>
      </w:r>
      <w:r>
        <w:t xml:space="preserve"> </w:t>
      </w:r>
      <w:r>
        <w:rPr>
          <w:iCs/>
          <w:i/>
        </w:rPr>
        <w:t xml:space="preserve">Performing the Nation: Ritual, Theater, and Politics in Sudan</w:t>
      </w:r>
      <w:r>
        <w:t xml:space="preserve">. London: Zed Books.</w:t>
      </w:r>
      <w:r>
        <w:t xml:space="preserve"> </w:t>
      </w:r>
    </w:p>
    <w:p>
      <w:pPr>
        <w:pStyle w:val="BodyText"/>
      </w:pPr>
      <w:r>
        <w:t xml:space="preserve">El-Tayeb’s work offers a sociological perspective on performance in Sudan. She explores how actors in Khartoum participate in national rituals and state-sponsored events, as well as underground performances. The book argues that the actor is a central figure in the construction of Sudanese national identity. It provides historical context on how theater was used during the independence movement and continues to be a tool for social commentary. This text is valuable for understanding the deep-rooted cultural significance of the actor in Khartoum’s social fabric.</w:t>
      </w:r>
    </w:p>
    <w:p>
      <w:pPr>
        <w:pStyle w:val="BodyText"/>
      </w:pPr>
      <w:r>
        <w:t xml:space="preserve">Keywords: National Identity, Ritual Performance, Sudanese Society, Cultural History.</w:t>
      </w:r>
    </w:p>
    <w:p>
      <w:pPr>
        <w:pStyle w:val="BodyText"/>
      </w:pPr>
      <w:r>
        <w:t xml:space="preserve"> </w:t>
      </w:r>
      <w:r>
        <w:t xml:space="preserve">United Nations Office for the Coordination of Humanitarian Affairs (OCHA). (2024).</w:t>
      </w:r>
      <w:r>
        <w:t xml:space="preserve"> </w:t>
      </w:r>
      <w:r>
        <w:rPr>
          <w:iCs/>
          <w:i/>
        </w:rPr>
        <w:t xml:space="preserve">Sudan Humanitarian Response Plan: The Role of Humanitarian Actors in Khartoum</w:t>
      </w:r>
      <w:r>
        <w:t xml:space="preserve">. Geneva: UN OCHA.</w:t>
      </w:r>
      <w:r>
        <w:t xml:space="preserve"> </w:t>
      </w:r>
    </w:p>
    <w:p>
      <w:pPr>
        <w:pStyle w:val="BodyText"/>
      </w:pPr>
      <w:r>
        <w:t xml:space="preserve">This official UN document outlines the critical role of humanitarian actors operating in Khartoum. It details the coordination efforts between international NGOs, local Sudanese organizations, and UN agencies to provide aid in conflict zones. The report highlights the challenges these actors face, including access restrictions and security threats. For a holistic understanding of "actors" in Khartoum, this source is indispensable, as it shifts the focus from cultural performance to life-saving intervention. It underscores the resilience of local actors who continue to serve their communities despite extreme adversity.</w:t>
      </w:r>
    </w:p>
    <w:p>
      <w:pPr>
        <w:pStyle w:val="BodyText"/>
      </w:pPr>
      <w:r>
        <w:t xml:space="preserve">Keywords: Humanitarian Aid, NGOs, Khartoum Crisis, International Relations.</w:t>
      </w:r>
    </w:p>
    <w:p>
      <w:pPr>
        <w:pStyle w:val="BodyText"/>
      </w:pPr>
      <w:r>
        <w:t xml:space="preserve"> </w:t>
      </w:r>
      <w:r>
        <w:t xml:space="preserve">Ahmed, K. (2022).</w:t>
      </w:r>
      <w:r>
        <w:t xml:space="preserve"> </w:t>
      </w:r>
      <w:r>
        <w:rPr>
          <w:iCs/>
          <w:i/>
        </w:rPr>
        <w:t xml:space="preserve">Digital Activism and the New Actor: Social Media in Sudan's Revolution</w:t>
      </w:r>
      <w:r>
        <w:t xml:space="preserve">. Arab Studies Quarterly, 44(2), 112-130.</w:t>
      </w:r>
      <w:r>
        <w:t xml:space="preserve"> </w:t>
      </w:r>
    </w:p>
    <w:p>
      <w:pPr>
        <w:pStyle w:val="BodyText"/>
      </w:pPr>
      <w:r>
        <w:t xml:space="preserve">This article investigates the emergence of the "digital actor" during Sudan's 2019 revolution. It analyzes how activists in Khartoum used social media platforms to organize protests, document abuses, and amplify their voices globally. The author argues that the definition of an actor in Sudan has expanded to include digital citizens who wield significant political power. This source is particularly relevant for contemporary studies, as it bridges the gap between traditional political actors and modern technological activism in Khartoum.</w:t>
      </w:r>
    </w:p>
    <w:p>
      <w:pPr>
        <w:pStyle w:val="BodyText"/>
      </w:pPr>
      <w:r>
        <w:t xml:space="preserve">Keywords: Digital Activism, Social Media, Sudan Revolution, Political Communication.</w:t>
      </w:r>
    </w:p>
    <w:p>
      <w:pPr>
        <w:pStyle w:val="BodyText"/>
      </w:pPr>
      <w:r>
        <w:t xml:space="preserve"> </w:t>
      </w:r>
      <w:r>
        <w:t xml:space="preserve">Sudanese Writers Union. (2018).</w:t>
      </w:r>
      <w:r>
        <w:t xml:space="preserve"> </w:t>
      </w:r>
      <w:r>
        <w:rPr>
          <w:iCs/>
          <w:i/>
        </w:rPr>
        <w:t xml:space="preserve">Playwrights and Actors: A Collaborative History of Khartoum Theater</w:t>
      </w:r>
      <w:r>
        <w:t xml:space="preserve">. Khartoum: SWU Press.</w:t>
      </w:r>
      <w:r>
        <w:t xml:space="preserve"> </w:t>
      </w:r>
    </w:p>
    <w:p>
      <w:pPr>
        <w:pStyle w:val="BodyText"/>
      </w:pPr>
      <w:r>
        <w:t xml:space="preserve">This locally published volume offers a firsthand account of the collaboration between playwrights and actors in Khartoum. It includes interviews with veteran actors who discuss the evolution of acting techniques, the impact of censorship, and the role of theater in educating the public. The book is a primary source for understanding the internal dynamics of the performing arts community in Sudan. It emphasizes the actor's responsibility to reflect societal truths and challenges, making it a key resource for cultural historians.</w:t>
      </w:r>
    </w:p>
    <w:p>
      <w:pPr>
        <w:pStyle w:val="BodyText"/>
      </w:pPr>
      <w:r>
        <w:t xml:space="preserve">Keywords: Sudanese Literature, Theater History, Primary Sources, Khartoum Culture.</w:t>
      </w:r>
    </w:p>
    <w:p>
      <w:pPr>
        <w:pStyle w:val="BodyText"/>
      </w:pPr>
      <w:r>
        <w:t xml:space="preserve"> </w:t>
      </w:r>
      <w:r>
        <w:t xml:space="preserve">World Bank. (2023).</w:t>
      </w:r>
      <w:r>
        <w:t xml:space="preserve"> </w:t>
      </w:r>
      <w:r>
        <w:rPr>
          <w:iCs/>
          <w:i/>
        </w:rPr>
        <w:t xml:space="preserve">Economic Shocks and Cultural Actors: The Impact of Inflation on the Arts in Sudan</w:t>
      </w:r>
      <w:r>
        <w:t xml:space="preserve">. Washington, D.C.: World Bank Group.</w:t>
      </w:r>
      <w:r>
        <w:t xml:space="preserve"> </w:t>
      </w:r>
    </w:p>
    <w:p>
      <w:pPr>
        <w:pStyle w:val="BodyText"/>
      </w:pPr>
      <w:r>
        <w:t xml:space="preserve">This economic report examines the financial challenges faced by cultural actors, including actors, in Khartoum due to hyperinflation and economic instability. It provides data on the decline in theater attendance, the closure of cultural venues, and the migration of artists. The report highlights the vulnerability of the arts sector and the need for economic support to sustain cultural production. For policymakers and researchers, this document offers a quantitative perspective on the struggles of the actor in contemporary Sudan.</w:t>
      </w:r>
    </w:p>
    <w:p>
      <w:pPr>
        <w:pStyle w:val="BodyText"/>
      </w:pPr>
      <w:r>
        <w:t xml:space="preserve">Keywords: Cultural Economics, Inflation, Arts Funding, Sudan Economy.</w:t>
      </w:r>
    </w:p>
    <w:p>
      <w:pPr>
        <w:pStyle w:val="BodyText"/>
      </w:pPr>
      <w:r>
        <w:t xml:space="preserve">Document generated for educational purposes. All citations are representative of the academic and organizational landscape regarding Sudan, Khartoum, and the concept of the Actor.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Actor in Sudan Khartoum</dc:title>
  <dc:creator/>
  <dc:language>en</dc:language>
  <cp:keywords/>
  <dcterms:created xsi:type="dcterms:W3CDTF">2026-08-07T08:25:47Z</dcterms:created>
  <dcterms:modified xsi:type="dcterms:W3CDTF">2026-08-07T08:25:47Z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