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1" w:name="annotated-bibliography"/>
    <w:p>
      <w:pPr>
        <w:pStyle w:val="Heading1"/>
      </w:pPr>
      <w:r>
        <w:t xml:space="preserve">Annotated Bibliography</w:t>
      </w:r>
    </w:p>
    <w:bookmarkStart w:id="20" w:name="X51235df1b7a1ecf49888f677d01fe9a020db0b7"/>
    <w:p>
      <w:pPr>
        <w:pStyle w:val="Heading2"/>
      </w:pPr>
      <w:r>
        <w:t xml:space="preserve">The Role, Regulation, and Cultural Impact of the Actor in the United Arab Emirates: A Focus on Abu Dhabi</w:t>
      </w:r>
    </w:p>
    <w:p>
      <w:pPr>
        <w:pStyle w:val="FirstParagraph"/>
      </w:pPr>
      <w:r>
        <w:t xml:space="preserve">Prepared for: Cultural Policy and Arts Administration Research</w:t>
      </w:r>
      <w:r>
        <w:br/>
      </w:r>
      <w:r>
        <w:t xml:space="preserve">Region: Abu Dhabi, United Arab Emirates</w:t>
      </w:r>
    </w:p>
    <w:bookmarkEnd w:id="20"/>
    <w:bookmarkEnd w:id="21"/>
    <w:p>
      <w:pPr>
        <w:pStyle w:val="BodyText"/>
      </w:pPr>
      <w:r>
        <w:t xml:space="preserve">This annotated bibliography compiles essential literature regarding the profession of the actor within the specific socio-cultural and regulatory context of the United Arab Emirates, with a primary focus on the capital city, Abu Dhabi. As the UAE transitions into a global cultural hub, the role of the performer has evolved from traditional folk storytelling to a highly regulated, professionalized industry supported by state initiatives. The selected sources examine the legal frameworks governing artistic expression, the influence of Islamic cultural values on performance, the economic drivers behind the growth of the performing arts in Abu Dhabi, and the challenges faced by local and expatriate actors navigating this unique landscape.</w:t>
      </w:r>
    </w:p>
    <w:p>
      <w:pPr>
        <w:pStyle w:val="BodyText"/>
      </w:pPr>
      <w:r>
        <w:t xml:space="preserve">Al-Ketbi, M. (2019).</w:t>
      </w:r>
      <w:r>
        <w:t xml:space="preserve"> </w:t>
      </w:r>
      <w:r>
        <w:rPr>
          <w:iCs/>
          <w:i/>
        </w:rPr>
        <w:t xml:space="preserve">Cultural Policy and the Performing Arts in the UAE: State Building through Art</w:t>
      </w:r>
      <w:r>
        <w:t xml:space="preserve">. London: Routledge.</w:t>
      </w:r>
    </w:p>
    <w:p>
      <w:pPr>
        <w:pStyle w:val="BodyText"/>
      </w:pPr>
      <w:r>
        <w:t xml:space="preserve">This seminal work provides a comprehensive analysis of how the United Arab Emirates government utilizes cultural policy to shape national identity. Al-Ketbi specifically dedicates a chapter to the performing arts in Abu Dhabi, detailing the establishment of institutions like the Abu Dhabi Theatre Festival. The text is crucial for understanding the actor not merely as an entertainer, but as a participant in a state-sponsored narrative of modernization. It outlines the funding mechanisms available to performers and the expectations placed upon them regarding cultural representation. For researchers studying the professional environment of the actor in Abu Dhabi, this source offers the necessary political and economic context.</w:t>
      </w:r>
    </w:p>
    <w:p>
      <w:pPr>
        <w:pStyle w:val="BodyText"/>
      </w:pPr>
      <w:r>
        <w:t xml:space="preserve">Department of Culture and Tourism – Abu Dhabi (DCT Abu Dhabi). (2021).</w:t>
      </w:r>
      <w:r>
        <w:t xml:space="preserve"> </w:t>
      </w:r>
      <w:r>
        <w:rPr>
          <w:iCs/>
          <w:i/>
        </w:rPr>
        <w:t xml:space="preserve">Regulatory Framework for Performing Arts and Entertainment Activities</w:t>
      </w:r>
      <w:r>
        <w:t xml:space="preserve">. Abu Dhabi: Government of Abu Dhabi.</w:t>
      </w:r>
    </w:p>
    <w:p>
      <w:pPr>
        <w:pStyle w:val="BodyText"/>
      </w:pPr>
      <w:r>
        <w:t xml:space="preserve">As a primary government document, this publication is indispensable for any actor or production company operating in Abu Dhabi. It details the licensing requirements, content guidelines, and ethical standards that performers must adhere to. The document explicitly addresses the intersection of artistic freedom and local customs, providing clear directives on costume, language, and thematic content. Understanding these regulations is vital for actors to navigate the legal landscape of the UAE effectively. This source serves as the definitive guide for compliance, ensuring that performances align with the moral and legal standards of the Emirate.</w:t>
      </w:r>
    </w:p>
    <w:p>
      <w:pPr>
        <w:pStyle w:val="BodyText"/>
      </w:pPr>
      <w:r>
        <w:t xml:space="preserve">Hassan, R. (2020). "The Modern Arab Stage: Identity and Expression in Gulf Theatre."</w:t>
      </w:r>
      <w:r>
        <w:t xml:space="preserve"> </w:t>
      </w:r>
      <w:r>
        <w:rPr>
          <w:iCs/>
          <w:i/>
        </w:rPr>
        <w:t xml:space="preserve">Journal of Middle Eastern Cultural Studies</w:t>
      </w:r>
      <w:r>
        <w:t xml:space="preserve">, 14(2), 45-62.</w:t>
      </w:r>
    </w:p>
    <w:p>
      <w:pPr>
        <w:pStyle w:val="BodyText"/>
      </w:pPr>
      <w:r>
        <w:t xml:space="preserve">Hassan explores the evolution of theatre in the Gulf region, with significant case studies from Abu Dhabi. The article discusses how contemporary actors in the UAE balance traditional Arabic dramatic forms with Western theatrical techniques. It highlights the challenges actors face in portraying complex social issues while respecting conservative societal norms. This source is particularly valuable for understanding the artistic pressures on the actor in Abu Dhabi, offering insights into the creative compromises and innovations that define the current theatrical scene. It provides a nuanced view of the actor's role in shaping modern Arab identity.</w:t>
      </w:r>
    </w:p>
    <w:p>
      <w:pPr>
        <w:pStyle w:val="BodyText"/>
      </w:pPr>
      <w:r>
        <w:t xml:space="preserve">International Theatre Institute (ITI). (2022).</w:t>
      </w:r>
      <w:r>
        <w:t xml:space="preserve"> </w:t>
      </w:r>
      <w:r>
        <w:rPr>
          <w:iCs/>
          <w:i/>
        </w:rPr>
        <w:t xml:space="preserve">Global Theatre Report: Spotlight on the Middle East</w:t>
      </w:r>
      <w:r>
        <w:t xml:space="preserve">. Paris: UNESCO.</w:t>
      </w:r>
    </w:p>
    <w:p>
      <w:pPr>
        <w:pStyle w:val="BodyText"/>
      </w:pPr>
      <w:r>
        <w:t xml:space="preserve">This report offers an international perspective on the growth of theatre infrastructure in the Middle East, highlighting Abu Dhabi as a key emerging market. It analyzes the influx of international talent and the opportunities this creates for local actors. The report discusses the professionalization of the acting craft in the UAE, noting the rise of acting schools and workshops in Abu Dhabi. For actors considering a career in the region, this source provides data on market trends, audience demographics, and the increasing demand for high-quality performances. It contextualizes the Abu Dhabi actor within the global arts community.</w:t>
      </w:r>
    </w:p>
    <w:p>
      <w:pPr>
        <w:pStyle w:val="BodyText"/>
      </w:pPr>
      <w:r>
        <w:t xml:space="preserve">Khalil, S. (2018).</w:t>
      </w:r>
      <w:r>
        <w:t xml:space="preserve"> </w:t>
      </w:r>
      <w:r>
        <w:rPr>
          <w:iCs/>
          <w:i/>
        </w:rPr>
        <w:t xml:space="preserve">Gender and Performance in the Arab World: Breaking Barriers on Stage</w:t>
      </w:r>
      <w:r>
        <w:t xml:space="preserve">. Cairo: American University in Cairo Press.</w:t>
      </w:r>
    </w:p>
    <w:p>
      <w:pPr>
        <w:pStyle w:val="BodyText"/>
      </w:pPr>
      <w:r>
        <w:t xml:space="preserve">Khalil’s research focuses on the specific challenges and opportunities for female actors in the Arab world, with dedicated sections on the UAE. The book examines how gender roles influence casting, repertoire, and public reception of performances in Abu Dhabi. It documents the gradual shift towards greater gender equality in the performing arts sector, driven by both government initiatives and changing social attitudes. This source is essential for understanding the gendered dimensions of the actor’s profession in the UAE, providing critical insights into the experiences of women navigating the industry in a conservative yet rapidly modernizing society.</w:t>
      </w:r>
    </w:p>
    <w:p>
      <w:pPr>
        <w:pStyle w:val="BodyText"/>
      </w:pPr>
      <w:r>
        <w:t xml:space="preserve">Louvre Abu Dhabi &amp; Zayed National Museum. (2023).</w:t>
      </w:r>
      <w:r>
        <w:t xml:space="preserve"> </w:t>
      </w:r>
      <w:r>
        <w:rPr>
          <w:iCs/>
          <w:i/>
        </w:rPr>
        <w:t xml:space="preserve">Arts and Culture Strategy 2030: Vision for Creative Industries</w:t>
      </w:r>
      <w:r>
        <w:t xml:space="preserve">. Abu Dhabi: Government of Abu Dhabi.</w:t>
      </w:r>
    </w:p>
    <w:p>
      <w:pPr>
        <w:pStyle w:val="BodyText"/>
      </w:pPr>
      <w:r>
        <w:t xml:space="preserve">This strategic document outlines the long-term vision for the creative industries in Abu Dhabi, including the performing arts. It emphasizes the importance of nurturing local talent and attracting international artists to establish Abu Dhabi as a global cultural capital. The strategy includes specific goals for increasing the number of professional actors, improving training facilities, and expanding performance venues. For actors and arts administrators, this source provides a roadmap of future opportunities and investments. It underscores the government’s commitment to supporting the actor as a key stakeholder in the cultural economy of the UAE.</w:t>
      </w:r>
    </w:p>
    <w:p>
      <w:pPr>
        <w:pStyle w:val="BodyText"/>
      </w:pPr>
      <w:r>
        <w:t xml:space="preserve">Nasser, A. (2021). "Digital Performance and the Actor in the Post-Pandemic UAE."</w:t>
      </w:r>
      <w:r>
        <w:t xml:space="preserve"> </w:t>
      </w:r>
      <w:r>
        <w:rPr>
          <w:iCs/>
          <w:i/>
        </w:rPr>
        <w:t xml:space="preserve">Arab Media &amp; Society</w:t>
      </w:r>
      <w:r>
        <w:t xml:space="preserve">, 19(1), 112-128.</w:t>
      </w:r>
    </w:p>
    <w:p>
      <w:pPr>
        <w:pStyle w:val="BodyText"/>
      </w:pPr>
      <w:r>
        <w:t xml:space="preserve">Nasser investigates the impact of the COVID-19 pandemic on the performing arts in the UAE, focusing on the shift to digital platforms. The article highlights how actors in Abu Dhabi adapted to virtual performances, reaching new audiences both locally and internationally. It discusses the technological infrastructure supporting this transition and the new skills required of contemporary actors. This source is relevant for understanding the evolving nature of the actor’s craft in the UAE, demonstrating resilience and innovation in the face of global challenges. It provides a contemporary perspective on the future of performance in Abu Dhabi.</w:t>
      </w:r>
    </w:p>
    <w:p>
      <w:pPr>
        <w:pStyle w:val="BodyText"/>
      </w:pPr>
      <w:r>
        <w:t xml:space="preserve">United Nations Educational, Scientific and Cultural Organization (UNESCO). (2020).</w:t>
      </w:r>
      <w:r>
        <w:t xml:space="preserve"> </w:t>
      </w:r>
      <w:r>
        <w:rPr>
          <w:iCs/>
          <w:i/>
        </w:rPr>
        <w:t xml:space="preserve">Cultural Rights and Freedom of Expression in the Arab Region</w:t>
      </w:r>
      <w:r>
        <w:t xml:space="preserve">. Paris: UNESCO Publishing.</w:t>
      </w:r>
    </w:p>
    <w:p>
      <w:pPr>
        <w:pStyle w:val="BodyText"/>
      </w:pPr>
      <w:r>
        <w:t xml:space="preserve">This report examines the legal and social frameworks governing freedom of expression in the Arab region, with specific references to the UAE. It discusses the balance between cultural preservation and artistic freedom, a critical issue for actors in Abu Dhabi. The report analyzes case studies of censorship and self-censorship in the performing arts, providing a critical perspective on the constraints faced by performers. While acknowledging the progress made in cultural development, it also highlights ongoing challenges. This source is essential for a comprehensive understanding of the socio-political environment in which the actor operates in the UAE.</w:t>
      </w:r>
    </w:p>
    <w:p>
      <w:pPr>
        <w:pStyle w:val="BodyText"/>
      </w:pPr>
      <w:r>
        <w:t xml:space="preserve">© 2023 Annotated Bibliography on the Actor in Abu Dhabi, UAE.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the United Arab Emirates (Abu Dhabi)</dc:title>
  <dc:creator/>
  <dc:language>en</dc:language>
  <cp:keywords/>
  <dcterms:created xsi:type="dcterms:W3CDTF">2026-08-07T18:59:22Z</dcterms:created>
  <dcterms:modified xsi:type="dcterms:W3CDTF">2026-08-07T18:59:22Z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