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bc7109b4f5e341bfd81b2d2734410b4d0457495"/>
    <w:p>
      <w:pPr>
        <w:pStyle w:val="Heading2"/>
      </w:pPr>
      <w:r>
        <w:t xml:space="preserve">Topic: The Professional Actor in the Cultural Landscape of Dubai, United Arab Emirates</w:t>
      </w:r>
    </w:p>
    <w:bookmarkEnd w:id="20"/>
    <w:bookmarkEnd w:id="21"/>
    <w:p>
      <w:pPr>
        <w:pStyle w:val="FirstParagraph"/>
      </w:pPr>
      <w:r>
        <w:t xml:space="preserve">The following annotated bibliography provides a curated selection of resources regarding the profession of the actor within the specific context of Dubai and the wider United Arab Emirates. As Dubai has rapidly evolved into a global hub for entertainment, film production, and theater, the role of the actor has become increasingly complex. This collection examines the regulatory frameworks, cultural nuances, economic opportunities, and artistic challenges that define the acting profession in this unique metropolis. The selected texts range from government policy documents to industry reports and academic analyses, offering a comprehensive overview for researchers, industry professionals, and aspiring performers.</w:t>
      </w:r>
    </w:p>
    <w:p>
      <w:pPr>
        <w:pStyle w:val="BodyText"/>
      </w:pPr>
      <w:r>
        <w:t xml:space="preserve"> </w:t>
      </w:r>
      <w:r>
        <w:t xml:space="preserve">Al-Fahim, M. (2019). *The Cultural Renaissance of the UAE: Media, Arts, and Identity*. Dubai: Emirates Publishing House.</w:t>
      </w:r>
      <w:r>
        <w:t xml:space="preserve"> </w:t>
      </w:r>
    </w:p>
    <w:p>
      <w:pPr>
        <w:pStyle w:val="BodyText"/>
      </w:pPr>
      <w:r>
        <w:t xml:space="preserve">This seminal work by Al-Fahim explores the broader cultural shifts occurring in the United Arab Emirates, with a dedicated chapter focusing on the performing arts in Dubai. The text is essential for understanding the societal context in which an actor operates today. Al-Fahim argues that the government's push for cultural diversification has created a unique ecosystem where traditional Emirati storytelling intersects with global cinematic standards. For the actor in Dubai, this book provides critical insight into the expectations of local audiences versus international expatriate demographics. It highlights how performers must navigate a dual identity, often balancing the preservation of cultural heritage with the demands of a cosmopolitan market. This resource is particularly valuable for actors seeking to understand the "why" behind the current boom in local theater and film production.</w:t>
      </w:r>
    </w:p>
    <w:p>
      <w:pPr>
        <w:pStyle w:val="BodyText"/>
      </w:pPr>
      <w:r>
        <w:t xml:space="preserve"> </w:t>
      </w:r>
      <w:r>
        <w:t xml:space="preserve">Dubai Culture &amp; Arts Authority. (2023). *Licensing and Regulatory Guidelines for Performing Arts Professionals*. Retrieved from the official Dubai Culture website.</w:t>
      </w:r>
      <w:r>
        <w:t xml:space="preserve"> </w:t>
      </w:r>
    </w:p>
    <w:p>
      <w:pPr>
        <w:pStyle w:val="BodyText"/>
      </w:pPr>
      <w:r>
        <w:t xml:space="preserve">As a primary source, this official document is indispensable for any actor intending to work professionally in Dubai. It outlines the legal requirements, visa classifications, and licensing procedures mandated by the Dubai Culture &amp; Arts Authority. The text details the specific criteria for obtaining a "Freelance Artist" permit, which has revolutionized the industry by allowing actors to work independently without a traditional corporate sponsor. Furthermore, it addresses content regulations, ensuring that performers are aware of the cultural sensitivities and censorship guidelines that apply to scripts and stage performances. This resource serves as a practical handbook, ensuring that actors remain compliant with United Arab Emirates law while pursuing their artistic careers.</w:t>
      </w:r>
    </w:p>
    <w:p>
      <w:pPr>
        <w:pStyle w:val="BodyText"/>
      </w:pPr>
      <w:r>
        <w:t xml:space="preserve"> </w:t>
      </w:r>
      <w:r>
        <w:t xml:space="preserve">Hassan, S., &amp; Al-Mansoori, L. (2021). "The Rise of Arabic Cinema in the Gulf: Production Hubs and Talent Acquisition." *Journal of Middle Eastern Media Studies*, 14(2), 112-135.</w:t>
      </w:r>
      <w:r>
        <w:t xml:space="preserve"> </w:t>
      </w:r>
    </w:p>
    <w:p>
      <w:pPr>
        <w:pStyle w:val="BodyText"/>
      </w:pPr>
      <w:r>
        <w:t xml:space="preserve">This academic article analyzes the economic factors driving the film industry in the Gulf region, with a specific focus on Dubai's emergence as a production hub. The authors discuss the influx of international productions and how this has impacted the local acting talent pool. The study highlights the increasing demand for bilingual actors who can perform in both Arabic and English, a skill set that is highly prized in Dubai's diverse market. Additionally, the article critiques the disparity in pay and opportunities between international stars and local Emirati actors. For a researcher or actor, this text offers a data-driven perspective on the market dynamics, wage structures, and the competitive nature of the industry in the United Arab Emirates.</w:t>
      </w:r>
    </w:p>
    <w:p>
      <w:pPr>
        <w:pStyle w:val="BodyText"/>
      </w:pPr>
      <w:r>
        <w:t xml:space="preserve"> </w:t>
      </w:r>
      <w:r>
        <w:t xml:space="preserve">International Theatre Institute (ITI). (2022). *Global Theatre Report: Spotlight on the Middle East*. Paris: UNESCO Publishing.</w:t>
      </w:r>
      <w:r>
        <w:t xml:space="preserve"> </w:t>
      </w:r>
    </w:p>
    <w:p>
      <w:pPr>
        <w:pStyle w:val="BodyText"/>
      </w:pPr>
      <w:r>
        <w:t xml:space="preserve">This report provides a macro-level view of the theater industry in the Middle East, featuring a detailed case study on Dubai's theater scene. It examines the infrastructure available to actors, including the growth of venues such as the Dubai Opera and the Alserkal Avenue arts district. The report emphasizes the role of festivals, such as the Dubai International Theatre Festival (DITF), in providing platforms for emerging actors. It also discusses the challenges of artistic freedom and the balance between commercial viability and experimental theater. This resource is crucial for actors looking to understand the institutional support systems available in Dubai and how they compare to global standards.</w:t>
      </w:r>
    </w:p>
    <w:p>
      <w:pPr>
        <w:pStyle w:val="BodyText"/>
      </w:pPr>
      <w:r>
        <w:t xml:space="preserve"> </w:t>
      </w:r>
      <w:r>
        <w:t xml:space="preserve">Khalid, R. (2020). *Navigating Expat Life in Dubai: A Guide for Creative Professionals*. London: Bloomsbury Academic.</w:t>
      </w:r>
      <w:r>
        <w:t xml:space="preserve"> </w:t>
      </w:r>
    </w:p>
    <w:p>
      <w:pPr>
        <w:pStyle w:val="BodyText"/>
      </w:pPr>
      <w:r>
        <w:t xml:space="preserve">While not exclusively about acting, this book offers vital sociological context for the expatriate actor in Dubai. Khalid explores the lifestyle, networking strategies, and community building necessary for creative professionals living in the United Arab Emirates. The text addresses the transient nature of the population and how actors can build sustainable careers in a city where many residents are temporary. It provides practical advice on networking within the tight-knit entertainment community of Dubai and managing the financial instability often associated with freelance acting. This bibliography entry is recommended for actors who need to understand the logistical and social realities of living and working as a performer in this specific geographic location.</w:t>
      </w:r>
    </w:p>
    <w:p>
      <w:pPr>
        <w:pStyle w:val="BodyText"/>
      </w:pPr>
      <w:r>
        <w:t xml:space="preserve"> </w:t>
      </w:r>
      <w:r>
        <w:t xml:space="preserve">Ministry of Culture and Youth. (2021). *UAE National Agenda for Culture: 2021-2031*. Abu Dhabi: Government of the United Arab Emirates.</w:t>
      </w:r>
      <w:r>
        <w:t xml:space="preserve"> </w:t>
      </w:r>
    </w:p>
    <w:p>
      <w:pPr>
        <w:pStyle w:val="BodyText"/>
      </w:pPr>
      <w:r>
        <w:t xml:space="preserve">This strategic government document outlines the long-term vision for the cultural sector in the UAE, including specific goals for the performing arts. For the actor in Dubai, this text is a roadmap of future opportunities. It details initiatives aimed at training local talent, increasing funding for arts projects, and positioning the UAE as a global leader in cultural tourism. The agenda emphasizes the importance of digital media and virtual performances, suggesting that actors must be adaptable to new technologies. Understanding this national agenda allows actors to align their career goals with the country's development plans, potentially opening doors to government-funded projects and grants.</w:t>
      </w:r>
    </w:p>
    <w:p>
      <w:pPr>
        <w:pStyle w:val="BodyText"/>
      </w:pPr>
      <w:r>
        <w:t xml:space="preserve"> </w:t>
      </w:r>
      <w:r>
        <w:t xml:space="preserve">O'Connor, P. (2023). "Casting in the Crossroads: Diversity and Representation in Dubai's Media." *Arab Media &amp; Society*, 45, 22-40.</w:t>
      </w:r>
      <w:r>
        <w:t xml:space="preserve"> </w:t>
      </w:r>
    </w:p>
    <w:p>
      <w:pPr>
        <w:pStyle w:val="BodyText"/>
      </w:pPr>
      <w:r>
        <w:t xml:space="preserve">This journal article critically examines the casting practices in Dubai's television and film industries. O'Connor investigates how the city's demographic diversity is reflected—or overlooked—in local productions. The article discusses the challenges faced by actors from different ethnic backgrounds and the evolving standards of representation. It is a significant resource for understanding the social dynamics of the industry, particularly regarding the inclusion of non-Arabic speaking actors and the portrayal of the expatriate experience. For actors in Dubai, this text provides a critical lens through which to view industry trends and advocates for a more inclusive approach to storytelling in the United Arab Emirates.</w:t>
      </w:r>
    </w:p>
    <w:p>
      <w:pPr>
        <w:pStyle w:val="BodyText"/>
      </w:pPr>
      <w:r>
        <w:t xml:space="preserve">Document generated for educational and professional reference purposes regarding the acting industry in Dubai,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Dubai, United Arab Emirates</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