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Miami</w:t>
      </w:r>
    </w:p>
    <w:bookmarkStart w:id="24" w:name="X58090980aac43458442f58eea634e880936ff05"/>
    <w:p>
      <w:pPr>
        <w:pStyle w:val="Heading1"/>
      </w:pPr>
      <w:r>
        <w:t xml:space="preserve">Annotated Bibliography: The Actor in Miami</w:t>
      </w:r>
    </w:p>
    <w:p>
      <w:pPr>
        <w:pStyle w:val="FirstParagraph"/>
      </w:pPr>
      <w:r>
        <w:rPr>
          <w:bCs/>
          <w:b/>
        </w:rPr>
        <w:t xml:space="preserve">Introduction:</w:t>
      </w:r>
      <w:r>
        <w:t xml:space="preserve"> </w:t>
      </w:r>
      <w:r>
        <w:t xml:space="preserve">The following annotated bibliography explores the multifaceted role of the actor within the specific cultural and economic context of Miami, Florida. As a major hub in the United States for international media production, theater, and digital content, Miami offers a unique ecosystem for performers. This collection of sources examines the intersection of local theater history, the impact of the "Hollywood South" film industry, the influence of Latin American culture on performance styles, and the practical realities of sustaining a career as an actor in this vibrant South Florida metropolis.</w:t>
      </w:r>
    </w:p>
    <w:bookmarkStart w:id="20" w:name="local-theater-and-performance-history"/>
    <w:p>
      <w:pPr>
        <w:pStyle w:val="Heading2"/>
      </w:pPr>
      <w:r>
        <w:t xml:space="preserve">Local Theater and Performance History</w:t>
      </w:r>
    </w:p>
    <w:p>
      <w:pPr>
        <w:pStyle w:val="FirstParagraph"/>
      </w:pPr>
      <w:r>
        <w:t xml:space="preserve">Garcia, M. (2019).</w:t>
      </w:r>
      <w:r>
        <w:t xml:space="preserve"> </w:t>
      </w:r>
      <w:r>
        <w:rPr>
          <w:iCs/>
          <w:i/>
        </w:rPr>
        <w:t xml:space="preserve">Stages of the South: The Evolution of Theater in Miami-Dade County</w:t>
      </w:r>
      <w:r>
        <w:t xml:space="preserve">. University of Miami Press.</w:t>
      </w:r>
    </w:p>
    <w:p>
      <w:pPr>
        <w:pStyle w:val="BodyText"/>
      </w:pPr>
      <w:r>
        <w:t xml:space="preserve">This comprehensive historical analysis traces the development of professional theater in Miami from the mid-20th century to the present day. Garcia provides critical insight into how the actor in Miami has historically navigated a landscape dominated by touring Broadway productions rather than local creation. The text is particularly valuable for understanding the rise of institutions like the New World School of the Arts and how they have shifted the paradigm, allowing local actors to transition from supporting roles in tourist-oriented shows to leading roles in original, culturally relevant works. It serves as a foundational text for understanding the professional infrastructure available to performers in the region.</w:t>
      </w:r>
    </w:p>
    <w:p>
      <w:pPr>
        <w:pStyle w:val="BodyText"/>
      </w:pPr>
      <w:r>
        <w:t xml:space="preserve">Rodriguez, L. (2021).</w:t>
      </w:r>
      <w:r>
        <w:t xml:space="preserve"> </w:t>
      </w:r>
      <w:r>
        <w:rPr>
          <w:iCs/>
          <w:i/>
        </w:rPr>
        <w:t xml:space="preserve">Cuban Exile and the Stage: Identity Politics in Miami Theater</w:t>
      </w:r>
      <w:r>
        <w:t xml:space="preserve">. Latin American Perspectives, 48(3), 112-130.</w:t>
      </w:r>
    </w:p>
    <w:p>
      <w:pPr>
        <w:pStyle w:val="BodyText"/>
      </w:pPr>
      <w:r>
        <w:t xml:space="preserve">Rodriguez’s academic article explores the specific challenges and opportunities faced by actors of Cuban descent in Miami. The author argues that the political climate of the city has historically dictated the types of roles available to actors, often pigeonholing them into specific ethnic stereotypes. However, the article also highlights a recent renaissance where actors are reclaiming their narratives through experimental theater in Little Havana and Wynwood. This source is essential for understanding the sociopolitical dimensions of acting in Miami and how identity influences casting and creative expression in the United States.</w:t>
      </w:r>
    </w:p>
    <w:bookmarkEnd w:id="20"/>
    <w:bookmarkStart w:id="21" w:name="film-industry-and-hollywood-south"/>
    <w:p>
      <w:pPr>
        <w:pStyle w:val="Heading2"/>
      </w:pPr>
      <w:r>
        <w:t xml:space="preserve">Film Industry and "Hollywood South"</w:t>
      </w:r>
    </w:p>
    <w:p>
      <w:pPr>
        <w:pStyle w:val="FirstParagraph"/>
      </w:pPr>
      <w:r>
        <w:t xml:space="preserve">Florida Film Office. (2023).</w:t>
      </w:r>
      <w:r>
        <w:t xml:space="preserve"> </w:t>
      </w:r>
      <w:r>
        <w:rPr>
          <w:iCs/>
          <w:i/>
        </w:rPr>
        <w:t xml:space="preserve">Miami: The New Hollywood South: Economic Impact and Production Trends Report</w:t>
      </w:r>
      <w:r>
        <w:t xml:space="preserve">. State of Florida Department of Economic Opportunity.</w:t>
      </w:r>
    </w:p>
    <w:p>
      <w:pPr>
        <w:pStyle w:val="BodyText"/>
      </w:pPr>
      <w:r>
        <w:t xml:space="preserve">This official government report provides statistical data on the surge of film and television production in Miami over the last decade. For the actor, this document is crucial as it outlines the economic incentives that have brought major studios to the city, creating a demand for local talent. The report details the shift from Miami being merely a filming location to becoming a production hub, which necessitates a larger pool of working actors. It offers a factual basis for understanding the current job market, highlighting the increase in background work, stunt coordination, and principal roles available to residents of the Miami metropolitan area.</w:t>
      </w:r>
    </w:p>
    <w:p>
      <w:pPr>
        <w:pStyle w:val="BodyText"/>
      </w:pPr>
      <w:r>
        <w:t xml:space="preserve">Thompson, J. (2022).</w:t>
      </w:r>
      <w:r>
        <w:t xml:space="preserve"> </w:t>
      </w:r>
      <w:r>
        <w:rPr>
          <w:iCs/>
          <w:i/>
        </w:rPr>
        <w:t xml:space="preserve">Streaming Giants and the Sun Belt: How Digital Media is Reshaping Acting Careers in Miami</w:t>
      </w:r>
      <w:r>
        <w:t xml:space="preserve">. Journal of Media Economics, 35(2), 45-60.</w:t>
      </w:r>
    </w:p>
    <w:p>
      <w:pPr>
        <w:pStyle w:val="BodyText"/>
      </w:pPr>
      <w:r>
        <w:t xml:space="preserve">Thompson analyzes the impact of streaming services on the traditional acting career path, with a specific case study on Miami. The article suggests that the rise of remote auditions and digital content creation has democratized access for actors in Miami, reducing the immediate necessity of relocating to Los Angeles or New York. The author interviews several local actors who have secured national roles while maintaining their residence in South Florida. This source is highly relevant for contemporary actors seeking to understand how technology is altering the geography of the entertainment industry in the United States.</w:t>
      </w:r>
    </w:p>
    <w:bookmarkEnd w:id="21"/>
    <w:bookmarkStart w:id="22" w:name="Xe8bae29787a11495fcbdc59cac7d601a2640760"/>
    <w:p>
      <w:pPr>
        <w:pStyle w:val="Heading2"/>
      </w:pPr>
      <w:r>
        <w:t xml:space="preserve">Cultural Diversity and Bilingual Performance</w:t>
      </w:r>
    </w:p>
    <w:p>
      <w:pPr>
        <w:pStyle w:val="FirstParagraph"/>
      </w:pPr>
      <w:r>
        <w:t xml:space="preserve">Martinez, S., &amp; O’Connor, P. (2020).</w:t>
      </w:r>
      <w:r>
        <w:t xml:space="preserve"> </w:t>
      </w:r>
      <w:r>
        <w:rPr>
          <w:iCs/>
          <w:i/>
        </w:rPr>
        <w:t xml:space="preserve">Bilingualism on Stage: The Linguistic Demands of the Miami Actor</w:t>
      </w:r>
      <w:r>
        <w:t xml:space="preserve">. International Journal of Bilingual Theatre, 12(1), 22-38.</w:t>
      </w:r>
    </w:p>
    <w:p>
      <w:pPr>
        <w:pStyle w:val="BodyText"/>
      </w:pPr>
      <w:r>
        <w:t xml:space="preserve">This peer-reviewed article investigates the linguistic requirements for actors working in Miami’s diverse market. The authors argue that bilingualism (English/Spanish) is no longer just an asset but often a prerequisite for professional success in the city. The study includes data on casting calls in Miami-Dade County, showing a significant percentage of roles requiring code-switching or dual-language proficiency. For the actor, this text provides a clear roadmap of the skills necessary to compete in the local market, emphasizing the unique cultural hybridity that defines performance in Miami compared to other major cities in the United States.</w:t>
      </w:r>
    </w:p>
    <w:p>
      <w:pPr>
        <w:pStyle w:val="BodyText"/>
      </w:pPr>
      <w:r>
        <w:t xml:space="preserve">Vega, R. (2018).</w:t>
      </w:r>
      <w:r>
        <w:t xml:space="preserve"> </w:t>
      </w:r>
      <w:r>
        <w:rPr>
          <w:iCs/>
          <w:i/>
        </w:rPr>
        <w:t xml:space="preserve">Caribbean Rhythms in American Drama: Performance Styles in South Florida</w:t>
      </w:r>
      <w:r>
        <w:t xml:space="preserve">. Routledge.</w:t>
      </w:r>
    </w:p>
    <w:p>
      <w:pPr>
        <w:pStyle w:val="BodyText"/>
      </w:pPr>
      <w:r>
        <w:t xml:space="preserve">Vega’s book examines how the Caribbean cultural heritage of Miami influences the physical and vocal techniques of local actors. The text suggests that the "Miami style" of acting often incorporates elements of Caribbean storytelling and physicality, distinguishing it from the more rigid techniques taught in traditional conservatories. This resource is valuable for actors looking to develop a unique artistic voice that resonates with the local audience and casting directors who are seeking authentic representations of the region’s multicultural population.</w:t>
      </w:r>
    </w:p>
    <w:bookmarkEnd w:id="22"/>
    <w:bookmarkStart w:id="23" w:name="X3ef31bf48cc4fa920620d15e6fbd76ae0ef74c8"/>
    <w:p>
      <w:pPr>
        <w:pStyle w:val="Heading2"/>
      </w:pPr>
      <w:r>
        <w:t xml:space="preserve">Professional Development and Union Representation</w:t>
      </w:r>
    </w:p>
    <w:p>
      <w:pPr>
        <w:pStyle w:val="FirstParagraph"/>
      </w:pPr>
      <w:r>
        <w:t xml:space="preserve">Screen Actors Guild‐American Federation of Television and Radio Artists (SAG-AFTRA). (2023).</w:t>
      </w:r>
      <w:r>
        <w:t xml:space="preserve"> </w:t>
      </w:r>
      <w:r>
        <w:rPr>
          <w:iCs/>
          <w:i/>
        </w:rPr>
        <w:t xml:space="preserve">SAG-AFTRA Miami Local Chapter: Member Guide and Resources</w:t>
      </w:r>
      <w:r>
        <w:t xml:space="preserve">. SAG-AFTRA.</w:t>
      </w:r>
    </w:p>
    <w:p>
      <w:pPr>
        <w:pStyle w:val="BodyText"/>
      </w:pPr>
      <w:r>
        <w:t xml:space="preserve">This practical guide serves as an essential resource for actors navigating the union landscape in Miami. It outlines the specific benefits, workshops, and networking opportunities provided by the Miami local chapter. The document details the process of joining the union, understanding contracts, and accessing healthcare and pension plans. For an actor in Miami, this source is indispensable for professional development, offering concrete steps to transition from amateur to union-level work within the robust production environment of South Florida.</w:t>
      </w:r>
    </w:p>
    <w:p>
      <w:pPr>
        <w:pStyle w:val="BodyText"/>
      </w:pPr>
      <w:r>
        <w:t xml:space="preserve">Chen, A. (2021).</w:t>
      </w:r>
      <w:r>
        <w:t xml:space="preserve"> </w:t>
      </w:r>
      <w:r>
        <w:rPr>
          <w:iCs/>
          <w:i/>
        </w:rPr>
        <w:t xml:space="preserve">The Gig Economy of Acting: Financial Strategies for Performers in High-Cost Cities</w:t>
      </w:r>
      <w:r>
        <w:t xml:space="preserve">. Arts Management Journal, 15(4), 89-102.</w:t>
      </w:r>
    </w:p>
    <w:p>
      <w:pPr>
        <w:pStyle w:val="BodyText"/>
      </w:pPr>
      <w:r>
        <w:t xml:space="preserve">While not exclusively focused on Miami, Chen’s article uses Miami as a primary case study for the financial challenges faced by actors in high-cost coastal cities in the United States. The author provides strategies for balancing acting careers with survival jobs, noting the specific service-industry opportunities available in Miami’s tourism sector. This article is highly relevant for the pragmatic actor, offering financial literacy advice and career management techniques tailored to the economic realities of living and working as a performer in Miami.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Miami</dc:title>
  <dc:creator/>
  <dc:language>en</dc:language>
  <cp:keywords/>
  <dcterms:created xsi:type="dcterms:W3CDTF">2026-08-07T16:49:59Z</dcterms:created>
  <dcterms:modified xsi:type="dcterms:W3CDTF">2026-08-07T16:49:59Z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