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Aerospace</w:t>
      </w:r>
      <w:r>
        <w:t xml:space="preserve"> </w:t>
      </w:r>
      <w:r>
        <w:t xml:space="preserve">Engineering</w:t>
      </w:r>
      <w:r>
        <w:t xml:space="preserve"> </w:t>
      </w:r>
      <w:r>
        <w:t xml:space="preserve">in</w:t>
      </w:r>
      <w:r>
        <w:t xml:space="preserve"> </w:t>
      </w:r>
      <w:r>
        <w:t xml:space="preserve">Guangzhou,</w:t>
      </w:r>
      <w:r>
        <w:t xml:space="preserve"> </w:t>
      </w:r>
      <w:r>
        <w:t xml:space="preserve">China</w:t>
      </w:r>
    </w:p>
    <w:bookmarkStart w:id="20" w:name="X9b6535c4aeec173d4641d6a8df82ce9995a5523"/>
    <w:p>
      <w:pPr>
        <w:pStyle w:val="Heading1"/>
      </w:pPr>
      <w:r>
        <w:t xml:space="preserve">Annotated Bibliography: Aerospace Engineering in Guangzhou, China</w:t>
      </w:r>
    </w:p>
    <w:bookmarkEnd w:id="20"/>
    <w:p>
      <w:pPr>
        <w:pStyle w:val="FirstParagraph"/>
      </w:pPr>
      <w:r>
        <w:t xml:space="preserve">This annotated bibliography compiles essential resources regarding the role, requirements, and opportunities for an</w:t>
      </w:r>
      <w:r>
        <w:t xml:space="preserve"> </w:t>
      </w:r>
      <w:r>
        <w:rPr>
          <w:bCs/>
          <w:b/>
        </w:rPr>
        <w:t xml:space="preserve">Aerospace Engineer</w:t>
      </w:r>
      <w:r>
        <w:t xml:space="preserve"> </w:t>
      </w:r>
      <w:r>
        <w:t xml:space="preserve">within the specific context of</w:t>
      </w:r>
      <w:r>
        <w:t xml:space="preserve"> </w:t>
      </w:r>
      <w:r>
        <w:rPr>
          <w:bCs/>
          <w:b/>
        </w:rPr>
        <w:t xml:space="preserve">China Guangzhou</w:t>
      </w:r>
      <w:r>
        <w:t xml:space="preserve">. As a major hub in the Greater Bay Area, Guangzhou is increasingly pivotal in China's aerospace sector, hosting key research institutes, manufacturing facilities, and emerging startups. The selected sources provide insights into technical standards, regulatory frameworks, industry trends, and professional development pathways relevant to aerospace professionals operating in this dynamic environment.</w:t>
      </w:r>
    </w:p>
    <w:bookmarkStart w:id="21" w:name="industry-overview-and-regional-context"/>
    <w:p>
      <w:pPr>
        <w:pStyle w:val="Heading2"/>
      </w:pPr>
      <w:r>
        <w:t xml:space="preserve">Industry Overview and Regional Context</w:t>
      </w:r>
    </w:p>
    <w:p>
      <w:pPr>
        <w:pStyle w:val="FirstParagraph"/>
      </w:pPr>
      <w:r>
        <w:t xml:space="preserve">China Aerospace Science and Technology Corporation (CASC). (2023).</w:t>
      </w:r>
      <w:r>
        <w:t xml:space="preserve"> </w:t>
      </w:r>
      <w:r>
        <w:rPr>
          <w:iCs/>
          <w:i/>
        </w:rPr>
        <w:t xml:space="preserve">Annual Report on Aerospace Industry Development in Southern China</w:t>
      </w:r>
      <w:r>
        <w:t xml:space="preserve">. Beijing: CASC Publications.</w:t>
      </w:r>
    </w:p>
    <w:p>
      <w:pPr>
        <w:pStyle w:val="BodyText"/>
      </w:pPr>
      <w:r>
        <w:t xml:space="preserve">This official report provides a comprehensive overview of aerospace activities in southern China, with significant focus on Guangzhou and the Pearl River Delta region. It details major projects, including satellite manufacturing, launch vehicle components, and unmanned aerial systems (UAS). For an aerospace engineer considering work in Guangzhou, this document is invaluable for understanding the scale of operations, key employers (such as CASIC and local subsidiaries), and strategic priorities. The report also highlights government support mechanisms and infrastructure investments that directly impact engineering roles and project timelines in the region.</w:t>
      </w:r>
    </w:p>
    <w:p>
      <w:pPr>
        <w:pStyle w:val="BodyText"/>
      </w:pPr>
      <w:r>
        <w:t xml:space="preserve">Li, W., &amp; Zhang, H. (2022). "The Rise of Guangzhou as an Aerospace Innovation Hub: Challenges and Opportunities."</w:t>
      </w:r>
      <w:r>
        <w:t xml:space="preserve"> </w:t>
      </w:r>
      <w:r>
        <w:rPr>
          <w:iCs/>
          <w:i/>
        </w:rPr>
        <w:t xml:space="preserve">Journal of Asian Aerospace Studies</w:t>
      </w:r>
      <w:r>
        <w:t xml:space="preserve">, 15(3), 45-62.</w:t>
      </w:r>
    </w:p>
    <w:p>
      <w:pPr>
        <w:pStyle w:val="BodyText"/>
      </w:pPr>
      <w:r>
        <w:t xml:space="preserve">This peer-reviewed article analyzes Guangzhou’s emergence as a center for aerospace innovation, driven by its integration into the Greater Bay Area initiative. It discusses the city’s advantages, including proximity to Shenzhen’s tech ecosystem and Hong Kong’s financial resources, as well as challenges such as talent retention and international collaboration restrictions. The authors provide case studies of local aerospace firms and research centers, offering practical insights for engineers navigating the regional job market. The article is particularly useful for understanding how global aerospace trends are adapted to local conditions in Guangzhou.</w:t>
      </w:r>
    </w:p>
    <w:bookmarkEnd w:id="21"/>
    <w:bookmarkStart w:id="22" w:name="regulatory-and-technical-standards"/>
    <w:p>
      <w:pPr>
        <w:pStyle w:val="Heading2"/>
      </w:pPr>
      <w:r>
        <w:t xml:space="preserve">Regulatory and Technical Standards</w:t>
      </w:r>
    </w:p>
    <w:p>
      <w:pPr>
        <w:pStyle w:val="FirstParagraph"/>
      </w:pPr>
      <w:r>
        <w:t xml:space="preserve">Civil Aviation Administration of China (CAAC). (2021).</w:t>
      </w:r>
      <w:r>
        <w:t xml:space="preserve"> </w:t>
      </w:r>
      <w:r>
        <w:rPr>
          <w:iCs/>
          <w:i/>
        </w:rPr>
        <w:t xml:space="preserve">Regulations for the Certification of Civil Aircraft and Components</w:t>
      </w:r>
      <w:r>
        <w:t xml:space="preserve">. Beijing: CAAC Press.</w:t>
      </w:r>
    </w:p>
    <w:p>
      <w:pPr>
        <w:pStyle w:val="BodyText"/>
      </w:pPr>
      <w:r>
        <w:t xml:space="preserve">This regulatory document outlines the certification requirements for civil aircraft and components in China, which are critical for aerospace engineers working on commercial aviation projects in Guangzhou. It covers design, testing, manufacturing, and maintenance standards, many of which align with international norms but include specific national requirements. Engineers must be familiar with these regulations to ensure compliance in projects involving local manufacturers or joint ventures. The document is essential for roles in quality assurance, systems engineering, and regulatory affairs within Guangzhou’s aerospace sector.</w:t>
      </w:r>
    </w:p>
    <w:p>
      <w:pPr>
        <w:pStyle w:val="BodyText"/>
      </w:pPr>
      <w:r>
        <w:t xml:space="preserve">National Standards of China (GB/T). (2020).</w:t>
      </w:r>
      <w:r>
        <w:t xml:space="preserve"> </w:t>
      </w:r>
      <w:r>
        <w:rPr>
          <w:iCs/>
          <w:i/>
        </w:rPr>
        <w:t xml:space="preserve">GB/T 38650-2020: Aerospace Engineering — General Requirements for Design and Development</w:t>
      </w:r>
      <w:r>
        <w:t xml:space="preserve">. Beijing: Standards Press of China.</w:t>
      </w:r>
    </w:p>
    <w:p>
      <w:pPr>
        <w:pStyle w:val="BodyText"/>
      </w:pPr>
      <w:r>
        <w:t xml:space="preserve">This national standard provides foundational guidelines for aerospace engineering design and development processes in China. It addresses system architecture, reliability, safety, and lifecycle management, reflecting both domestic practices and international best practices. For aerospace engineers in Guangzhou, adherence to GB/T standards is often mandatory, especially in government-funded or state-owned enterprise projects. This document serves as a key reference for ensuring that engineering solutions meet national expectations and facilitate interoperability with broader Chinese aerospace systems.</w:t>
      </w:r>
    </w:p>
    <w:bookmarkEnd w:id="22"/>
    <w:bookmarkStart w:id="23" w:name="professional-development-and-education"/>
    <w:p>
      <w:pPr>
        <w:pStyle w:val="Heading2"/>
      </w:pPr>
      <w:r>
        <w:t xml:space="preserve">Professional Development and Education</w:t>
      </w:r>
    </w:p>
    <w:p>
      <w:pPr>
        <w:pStyle w:val="FirstParagraph"/>
      </w:pPr>
      <w:r>
        <w:t xml:space="preserve">South China University of Technology (SCUT). (2023).</w:t>
      </w:r>
      <w:r>
        <w:t xml:space="preserve"> </w:t>
      </w:r>
      <w:r>
        <w:rPr>
          <w:iCs/>
          <w:i/>
        </w:rPr>
        <w:t xml:space="preserve">Program Guide: Master of Engineering in Aerospace Engineering</w:t>
      </w:r>
      <w:r>
        <w:t xml:space="preserve">. Guangzhou: SCUT Press.</w:t>
      </w:r>
    </w:p>
    <w:p>
      <w:pPr>
        <w:pStyle w:val="BodyText"/>
      </w:pPr>
      <w:r>
        <w:t xml:space="preserve">This program guide details the curriculum, research opportunities, and industry partnerships of SCUT’s aerospace engineering master’s program, one of the leading institutions in Guangzhou. It highlights courses in aerodynamics, propulsion, materials science, and space systems, as well as collaborations with local aerospace firms and research institutes. For aspiring or practicing aerospace engineers, this resource offers insight into the academic and technical training available in Guangzhou, as well as pathways for continuing education and professional networking within the region.</w:t>
      </w:r>
    </w:p>
    <w:p>
      <w:pPr>
        <w:pStyle w:val="BodyText"/>
      </w:pPr>
      <w:r>
        <w:t xml:space="preserve">Chinese Society of Astronautics (CSA). (2022).</w:t>
      </w:r>
      <w:r>
        <w:t xml:space="preserve"> </w:t>
      </w:r>
      <w:r>
        <w:rPr>
          <w:iCs/>
          <w:i/>
        </w:rPr>
        <w:t xml:space="preserve">Professional Competency Framework for Aerospace Engineers in China</w:t>
      </w:r>
      <w:r>
        <w:t xml:space="preserve">. Beijing: CSA Publications.</w:t>
      </w:r>
    </w:p>
    <w:p>
      <w:pPr>
        <w:pStyle w:val="BodyText"/>
      </w:pPr>
      <w:r>
        <w:t xml:space="preserve">This framework defines the skills, knowledge, and ethical standards expected of aerospace engineers in China, with specific relevance to those working in major hubs like Guangzhou. It covers technical competencies, project management, safety culture, and international collaboration. The document is useful for engineers seeking to align their professional development with national expectations, pursue certifications, or advance into leadership roles within Chinese aerospace organizations. It also provides guidance on adapting to the unique regulatory and cultural environment of China’s aerospace industry.</w:t>
      </w:r>
    </w:p>
    <w:bookmarkEnd w:id="23"/>
    <w:bookmarkStart w:id="24" w:name="emerging-technologies-and-future-trends"/>
    <w:p>
      <w:pPr>
        <w:pStyle w:val="Heading2"/>
      </w:pPr>
      <w:r>
        <w:t xml:space="preserve">Emerging Technologies and Future Trends</w:t>
      </w:r>
    </w:p>
    <w:p>
      <w:pPr>
        <w:pStyle w:val="FirstParagraph"/>
      </w:pPr>
      <w:r>
        <w:t xml:space="preserve">Wang, L., Chen, Y., &amp; Liu, Z. (2023). "Urban Air Mobility and Drone Logistics in Guangzhou: Engineering Challenges and Regulatory Pathways."</w:t>
      </w:r>
      <w:r>
        <w:t xml:space="preserve"> </w:t>
      </w:r>
      <w:r>
        <w:rPr>
          <w:iCs/>
          <w:i/>
        </w:rPr>
        <w:t xml:space="preserve">International Journal of Advanced Aerospace Systems</w:t>
      </w:r>
      <w:r>
        <w:t xml:space="preserve">, 8(2), 112-129.</w:t>
      </w:r>
    </w:p>
    <w:p>
      <w:pPr>
        <w:pStyle w:val="BodyText"/>
      </w:pPr>
      <w:r>
        <w:t xml:space="preserve">This article examines the development of urban air mobility (UAM) and drone logistics in Guangzhou, a city actively piloting these technologies. It discusses engineering challenges related to vehicle design, air traffic management, and infrastructure integration, as well as regulatory considerations specific to Chinese urban environments. For aerospace engineers interested in next-generation aviation, this resource provides a forward-looking perspective on how Guangzhou is positioning itself as a testbed for innovative aerospace applications, offering opportunities for research, development, and commercialization.</w:t>
      </w:r>
    </w:p>
    <w:p>
      <w:pPr>
        <w:pStyle w:val="BodyText"/>
      </w:pPr>
      <w:r>
        <w:t xml:space="preserve">Greater Bay Area Aerospace Alliance. (2023).</w:t>
      </w:r>
      <w:r>
        <w:t xml:space="preserve"> </w:t>
      </w:r>
      <w:r>
        <w:rPr>
          <w:iCs/>
          <w:i/>
        </w:rPr>
        <w:t xml:space="preserve">Strategic Roadmap for Aerospace Collaboration in the Greater Bay Area (2023-2030)</w:t>
      </w:r>
      <w:r>
        <w:t xml:space="preserve">. Guangzhou: Alliance Publications.</w:t>
      </w:r>
    </w:p>
    <w:p>
      <w:pPr>
        <w:pStyle w:val="BodyText"/>
      </w:pPr>
      <w:r>
        <w:t xml:space="preserve">This strategic roadmap outlines plans for aerospace collaboration among cities in the Greater Bay Area, with Guangzhou playing a central role in research, manufacturing, and talent development. It identifies priority areas such as satellite constellations, green propulsion, and advanced materials, and proposes mechanisms for cross-border cooperation and innovation. For aerospace engineers, this document highlights emerging project opportunities, funding sources, and collaborative networks in Guangzhou and the surrounding region, making it a valuable resource for career planning and strategic engagement.</w:t>
      </w:r>
    </w:p>
    <w:p>
      <w:pPr>
        <w:pStyle w:val="BodyText"/>
      </w:pPr>
      <w:r>
        <w:t xml:space="preserve">This annotated bibliography is intended for informational purposes and reflects available resources as of 2023. Aerospace engineers operating in Guangzhou, China, should consult official sources and local regulations for the most current and applicable information.</w:t>
      </w:r>
    </w:p>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Aerospace Engineering in Guangzhou, China</dc:title>
  <dc:creator/>
  <dc:language>en</dc:language>
  <cp:keywords/>
  <dcterms:created xsi:type="dcterms:W3CDTF">2026-08-07T19:48:14Z</dcterms:created>
  <dcterms:modified xsi:type="dcterms:W3CDTF">2026-08-07T19:48:14Z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