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Ghana</w:t>
      </w:r>
      <w:r>
        <w:t xml:space="preserve"> </w:t>
      </w:r>
      <w:r>
        <w:t xml:space="preserve">Accra</w:t>
      </w:r>
    </w:p>
    <w:bookmarkStart w:id="25" w:name="Xf435813f872135fbde2642b1a9fe612af1f4261"/>
    <w:p>
      <w:pPr>
        <w:pStyle w:val="Heading1"/>
      </w:pPr>
      <w:r>
        <w:t xml:space="preserve">Annotated Bibliography: The Role and Development of the Aerospace Engineer in Ghana Accra</w:t>
      </w:r>
    </w:p>
    <w:p>
      <w:pPr>
        <w:pStyle w:val="FirstParagraph"/>
      </w:pPr>
      <w:r>
        <w:t xml:space="preserve">This annotated bibliography compiles key resources regarding the emerging field of aerospace engineering within the context of Ghana, specifically focusing on the capital city, Accra. As Ghana positions itself as a regional hub for aviation and technology in West Africa, the role of the aerospace engineer becomes increasingly critical. The following entries explore educational frameworks, industry standards, regulatory environments, and economic impacts relevant to professionals and students in Accra.</w:t>
      </w:r>
    </w:p>
    <w:bookmarkStart w:id="20" w:name="introduction-to-the-field"/>
    <w:p>
      <w:pPr>
        <w:pStyle w:val="Heading2"/>
      </w:pPr>
      <w:r>
        <w:t xml:space="preserve">Introduction to the Field</w:t>
      </w:r>
    </w:p>
    <w:p>
      <w:pPr>
        <w:pStyle w:val="FirstParagraph"/>
      </w:pPr>
      <w:r>
        <w:t xml:space="preserve">Aeronautical Society of Ghana. (2022).</w:t>
      </w:r>
      <w:r>
        <w:t xml:space="preserve"> </w:t>
      </w:r>
      <w:r>
        <w:rPr>
          <w:iCs/>
          <w:i/>
        </w:rPr>
        <w:t xml:space="preserve">Aviation and Aerospace Development in Ghana: A Strategic Overview</w:t>
      </w:r>
      <w:r>
        <w:t xml:space="preserve">. Accra: ASG Publications.</w:t>
      </w:r>
    </w:p>
    <w:p>
      <w:pPr>
        <w:pStyle w:val="BodyText"/>
      </w:pPr>
      <w:r>
        <w:t xml:space="preserve">This report provides a comprehensive overview of the current state of aviation in Ghana. It highlights the transition from traditional maintenance roles to advanced aerospace engineering tasks within Accra's industrial zones. The document is particularly useful for understanding the local demand for engineers skilled in composite materials and avionics. It outlines the strategic goals of the Ghanaian government to modernize its fleet and infrastructure, offering a roadmap for aerospace engineers seeking employment or entrepreneurial opportunities in the region.</w:t>
      </w:r>
    </w:p>
    <w:p>
      <w:pPr>
        <w:pStyle w:val="BodyText"/>
      </w:pPr>
      <w:r>
        <w:t xml:space="preserve">International Civil Aviation Organization (ICAO). (2021).</w:t>
      </w:r>
      <w:r>
        <w:t xml:space="preserve"> </w:t>
      </w:r>
      <w:r>
        <w:rPr>
          <w:iCs/>
          <w:i/>
        </w:rPr>
        <w:t xml:space="preserve">State Safety Programme Implementation Guide for West Africa</w:t>
      </w:r>
      <w:r>
        <w:t xml:space="preserve">. Montreal: ICAO.</w:t>
      </w:r>
    </w:p>
    <w:p>
      <w:pPr>
        <w:pStyle w:val="BodyText"/>
      </w:pPr>
      <w:r>
        <w:t xml:space="preserve">While a global document, this guide is essential reading for any aerospace engineer practicing in Accra. It details the safety standards and regulatory compliance required by the Ghana Civil Aviation Authority (GCAA). The text explains how international protocols are adapted for local implementation, ensuring that engineering practices in Ghana meet global safety benchmarks. This resource is critical for engineers involved in airworthiness certification and safety management systems.</w:t>
      </w:r>
    </w:p>
    <w:bookmarkEnd w:id="20"/>
    <w:bookmarkStart w:id="21" w:name="education-and-professional-development"/>
    <w:p>
      <w:pPr>
        <w:pStyle w:val="Heading2"/>
      </w:pPr>
      <w:r>
        <w:t xml:space="preserve">Education and Professional Development</w:t>
      </w:r>
    </w:p>
    <w:p>
      <w:pPr>
        <w:pStyle w:val="FirstParagraph"/>
      </w:pPr>
      <w:r>
        <w:t xml:space="preserve">Kwame Nkrumah University of Science and Technology (KNUST). (2023).</w:t>
      </w:r>
      <w:r>
        <w:t xml:space="preserve"> </w:t>
      </w:r>
      <w:r>
        <w:rPr>
          <w:iCs/>
          <w:i/>
        </w:rPr>
        <w:t xml:space="preserve">Curriculum Review: Mechanical and Aerospace Engineering</w:t>
      </w:r>
      <w:r>
        <w:t xml:space="preserve">. Kumasi: KNUST Press.</w:t>
      </w:r>
    </w:p>
    <w:p>
      <w:pPr>
        <w:pStyle w:val="BodyText"/>
      </w:pPr>
      <w:r>
        <w:t xml:space="preserve">Although based in Kumasi, this document is highly relevant to the Accra aerospace community as KNUST is a primary feeder institution for engineers working in the capital. The curriculum review details the integration of modern aerospace modules, such as fluid dynamics and propulsion systems, into the Ghanaian educational framework. It provides insight into the technical competencies of new graduates entering the Accra job market, helping employers and mentors understand the baseline skills of local talent.</w:t>
      </w:r>
    </w:p>
    <w:p>
      <w:pPr>
        <w:pStyle w:val="BodyText"/>
      </w:pPr>
      <w:r>
        <w:t xml:space="preserve">University of Ghana Business School. (2020).</w:t>
      </w:r>
      <w:r>
        <w:t xml:space="preserve"> </w:t>
      </w:r>
      <w:r>
        <w:rPr>
          <w:iCs/>
          <w:i/>
        </w:rPr>
        <w:t xml:space="preserve">STEM Education and Economic Growth in Ghana</w:t>
      </w:r>
      <w:r>
        <w:t xml:space="preserve">. Accra: UG Press.</w:t>
      </w:r>
    </w:p>
    <w:p>
      <w:pPr>
        <w:pStyle w:val="BodyText"/>
      </w:pPr>
      <w:r>
        <w:t xml:space="preserve">This study analyzes the economic impact of STEM education in Ghana, with a specific section dedicated to engineering disciplines. It argues for increased investment in aerospace engineering programs to support the growing aviation sector in Accra. The research provides data on the correlation between specialized engineering education and foreign direct investment in the aviation industry, making it a valuable resource for policymakers and educational administrators in Accra.</w:t>
      </w:r>
    </w:p>
    <w:bookmarkEnd w:id="21"/>
    <w:bookmarkStart w:id="22" w:name="industry-applications-and-maintenance"/>
    <w:p>
      <w:pPr>
        <w:pStyle w:val="Heading2"/>
      </w:pPr>
      <w:r>
        <w:t xml:space="preserve">Industry Applications and Maintenance</w:t>
      </w:r>
    </w:p>
    <w:p>
      <w:pPr>
        <w:pStyle w:val="FirstParagraph"/>
      </w:pPr>
      <w:r>
        <w:t xml:space="preserve">Ghana Airports Company Limited (GACL). (2022).</w:t>
      </w:r>
      <w:r>
        <w:t xml:space="preserve"> </w:t>
      </w:r>
      <w:r>
        <w:rPr>
          <w:iCs/>
          <w:i/>
        </w:rPr>
        <w:t xml:space="preserve">Infrastructure Development and Technical Requirements at Kotoka International Airport</w:t>
      </w:r>
      <w:r>
        <w:t xml:space="preserve">. Accra: GACL Reports.</w:t>
      </w:r>
    </w:p>
    <w:p>
      <w:pPr>
        <w:pStyle w:val="BodyText"/>
      </w:pPr>
      <w:r>
        <w:t xml:space="preserve">This technical report outlines the infrastructure upgrades at Kotoka International Airport, the main hub in Accra. It details the technical specifications required for ground support equipment and terminal systems, areas where aerospace engineers are increasingly involved. The document serves as a practical reference for engineers working on airport modernization projects, highlighting the intersection of civil infrastructure and aerospace technology in Ghana's primary aviation center.</w:t>
      </w:r>
    </w:p>
    <w:p>
      <w:pPr>
        <w:pStyle w:val="BodyText"/>
      </w:pPr>
      <w:r>
        <w:t xml:space="preserve">African Aerospace and Defence Association. (2021).</w:t>
      </w:r>
      <w:r>
        <w:t xml:space="preserve"> </w:t>
      </w:r>
      <w:r>
        <w:rPr>
          <w:iCs/>
          <w:i/>
        </w:rPr>
        <w:t xml:space="preserve">MRO (Maintenance, Repair, and Overhaul) Trends in West Africa</w:t>
      </w:r>
      <w:r>
        <w:t xml:space="preserve">. Lagos: AADA.</w:t>
      </w:r>
    </w:p>
    <w:p>
      <w:pPr>
        <w:pStyle w:val="BodyText"/>
      </w:pPr>
      <w:r>
        <w:t xml:space="preserve">This industry analysis focuses on the growth of MRO services in West Africa, with significant data points regarding Accra's emerging MRO facilities. It discusses the shift from importing parts to localizing repair processes, a trend that creates substantial opportunities for aerospace engineers in Ghana. The report provides market insights and technical challenges specific to the region, such as supply chain logistics and climate-related wear on aircraft components.</w:t>
      </w:r>
    </w:p>
    <w:bookmarkEnd w:id="22"/>
    <w:bookmarkStart w:id="23" w:name="regulatory-and-ethical-considerations"/>
    <w:p>
      <w:pPr>
        <w:pStyle w:val="Heading2"/>
      </w:pPr>
      <w:r>
        <w:t xml:space="preserve">Regulatory and Ethical Considerations</w:t>
      </w:r>
    </w:p>
    <w:p>
      <w:pPr>
        <w:pStyle w:val="FirstParagraph"/>
      </w:pPr>
      <w:r>
        <w:t xml:space="preserve">Ghana Civil Aviation Authority (GCAA). (2023).</w:t>
      </w:r>
      <w:r>
        <w:t xml:space="preserve"> </w:t>
      </w:r>
      <w:r>
        <w:rPr>
          <w:iCs/>
          <w:i/>
        </w:rPr>
        <w:t xml:space="preserve">Part 147: Approved Maintenance Training Organizations</w:t>
      </w:r>
      <w:r>
        <w:t xml:space="preserve">. Accra: GCAA Regulations.</w:t>
      </w:r>
    </w:p>
    <w:p>
      <w:pPr>
        <w:pStyle w:val="BodyText"/>
      </w:pPr>
      <w:r>
        <w:t xml:space="preserve">This regulatory document is mandatory for aerospace engineers involved in training and certification in Ghana. It sets the standards for technical training organizations in Accra, ensuring that engineers are properly qualified to perform maintenance and design tasks. The text is crucial for understanding the legal framework governing the profession, including licensing requirements and ethical standards for engineering practice within the country.</w:t>
      </w:r>
    </w:p>
    <w:p>
      <w:pPr>
        <w:pStyle w:val="BodyText"/>
      </w:pPr>
      <w:r>
        <w:t xml:space="preserve">Institute of Engineers Ghana. (2022).</w:t>
      </w:r>
      <w:r>
        <w:t xml:space="preserve"> </w:t>
      </w:r>
      <w:r>
        <w:rPr>
          <w:iCs/>
          <w:i/>
        </w:rPr>
        <w:t xml:space="preserve">Code of Ethics and Professional Conduct for Engineers</w:t>
      </w:r>
      <w:r>
        <w:t xml:space="preserve">. Accra: IEG Publications.</w:t>
      </w:r>
    </w:p>
    <w:p>
      <w:pPr>
        <w:pStyle w:val="BodyText"/>
      </w:pPr>
      <w:r>
        <w:t xml:space="preserve">This code provides the ethical guidelines for all engineers in Ghana, including those specializing in aerospace. It addresses issues such as public safety, environmental responsibility, and professional integrity. For aerospace engineers in Accra, this document is vital for navigating complex ethical dilemmas related to aircraft safety and regulatory compliance. It reinforces the responsibility of engineers to prioritize public welfare in their technical decisions.</w:t>
      </w:r>
    </w:p>
    <w:bookmarkEnd w:id="23"/>
    <w:bookmarkStart w:id="24" w:name="conclusion"/>
    <w:p>
      <w:pPr>
        <w:pStyle w:val="Heading2"/>
      </w:pPr>
      <w:r>
        <w:t xml:space="preserve">Conclusion</w:t>
      </w:r>
    </w:p>
    <w:p>
      <w:pPr>
        <w:pStyle w:val="FirstParagraph"/>
      </w:pPr>
      <w:r>
        <w:t xml:space="preserve">The resources listed above provide a foundational understanding of the aerospace engineering landscape in Ghana Accra. They cover educational pathways, regulatory requirements, industry trends, and ethical considerations. As Ghana continues to develop its aviation sector, these documents will serve as essential references for engineers, educators, and policymakers committed to advancing aerospace technology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Ghana Accra</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