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3" w:name="Xfbf2417d88bec15df5c1346b38cf7626b5df129"/>
    <w:p>
      <w:pPr>
        <w:pStyle w:val="Heading1"/>
      </w:pPr>
      <w:r>
        <w:t xml:space="preserve">Annotated Bibliography: The Role of the Aerospace Engineer in Tel Aviv, Israel</w:t>
      </w:r>
    </w:p>
    <w:p>
      <w:pPr>
        <w:pStyle w:val="FirstParagraph"/>
      </w:pPr>
      <w:r>
        <w:t xml:space="preserve">The following annotated bibliography compiles essential literature regarding the aerospace engineering sector, with a specific focus on the technological ecosystem of Tel Aviv, Israel. This collection addresses the unique intersection of defense innovation, commercial spaceflight, and regulatory frameworks that define the career of an aerospace engineer in this region. The selected sources provide a comprehensive overview of the technical, economic, and geopolitical factors influencing the industry in the "Startup Nation."</w:t>
      </w:r>
    </w:p>
    <w:bookmarkStart w:id="20" w:name="X997cc9f5548eebad2be74ac7c53fc3239b245b9"/>
    <w:p>
      <w:pPr>
        <w:pStyle w:val="Heading2"/>
      </w:pPr>
      <w:r>
        <w:t xml:space="preserve">Introduction to the Israeli Aerospace Ecosystem</w:t>
      </w:r>
    </w:p>
    <w:p>
      <w:pPr>
        <w:pStyle w:val="FirstParagraph"/>
      </w:pPr>
      <w:r>
        <w:t xml:space="preserve">"Israel Aerospace Industries: A History of Innovation and Defense."</w:t>
      </w:r>
      <w:r>
        <w:t xml:space="preserve"> </w:t>
      </w:r>
      <w:r>
        <w:rPr>
          <w:iCs/>
          <w:i/>
        </w:rPr>
        <w:t xml:space="preserve">Journal of Defense Technology and Strategy</w:t>
      </w:r>
      <w:r>
        <w:t xml:space="preserve">, Vol. 12, Issue 3, 2021.</w:t>
      </w:r>
    </w:p>
    <w:p>
      <w:pPr>
        <w:pStyle w:val="BodyText"/>
      </w:pPr>
      <w:r>
        <w:t xml:space="preserve">This article provides a critical historical analysis of Israel Aerospace Industries (IAI), a cornerstone of the sector in Tel Aviv and the surrounding Gush Dan region. For the aspiring aerospace engineer, this text is vital for understanding the dual-use nature of Israeli technology, where military requirements often drive commercial advancements. The author details the evolution of projects such as the Heron UAV and the Arrow missile system, illustrating how engineers in Tel Aviv must navigate complex requirements involving stealth, avionics, and long-range surveillance. The bibliography highlights the symbiotic relationship between the state and private engineering firms, a defining characteristic of the local job market.</w:t>
      </w:r>
    </w:p>
    <w:p>
      <w:pPr>
        <w:pStyle w:val="BodyText"/>
      </w:pPr>
      <w:r>
        <w:t xml:space="preserve">Cohen, E.</w:t>
      </w:r>
      <w:r>
        <w:t xml:space="preserve"> </w:t>
      </w:r>
      <w:r>
        <w:rPr>
          <w:iCs/>
          <w:i/>
        </w:rPr>
        <w:t xml:space="preserve">The Startup Nation: The Story of Israel's Economic Miracle</w:t>
      </w:r>
      <w:r>
        <w:t xml:space="preserve">. Portfolio Penguin, 2010.</w:t>
      </w:r>
    </w:p>
    <w:p>
      <w:pPr>
        <w:pStyle w:val="BodyText"/>
      </w:pPr>
      <w:r>
        <w:t xml:space="preserve">While not exclusively technical, this seminal work is essential reading for any aerospace engineer considering a career in Tel Aviv. Cohen explains the cultural and economic drivers that allow high-tech engineering firms to thrive in a small geographic area. The book details the "chutzpah" culture and the risk-taking environment that fosters rapid prototyping in aerospace startups. It provides context for why Tel Aviv has become a global hub for drone technology and satellite communications, offering engineers a unique environment where theoretical engineering meets immediate commercial application.</w:t>
      </w:r>
    </w:p>
    <w:bookmarkEnd w:id="20"/>
    <w:bookmarkStart w:id="21" w:name="X4c0f4c593082d0a4f937984ed87e01e16040129"/>
    <w:p>
      <w:pPr>
        <w:pStyle w:val="Heading2"/>
      </w:pPr>
      <w:r>
        <w:t xml:space="preserve">Technical Specializations and Regional Challenges</w:t>
      </w:r>
    </w:p>
    <w:p>
      <w:pPr>
        <w:pStyle w:val="FirstParagraph"/>
      </w:pPr>
      <w:r>
        <w:t xml:space="preserve">"Unmanned Aerial Systems in the Middle East: Engineering and Ethical Considerations."</w:t>
      </w:r>
      <w:r>
        <w:t xml:space="preserve"> </w:t>
      </w:r>
      <w:r>
        <w:rPr>
          <w:iCs/>
          <w:i/>
        </w:rPr>
        <w:t xml:space="preserve">International Journal of Aeronautical Engineering</w:t>
      </w:r>
      <w:r>
        <w:t xml:space="preserve">, Vol. 8, No. 2, 2022.</w:t>
      </w:r>
    </w:p>
    <w:p>
      <w:pPr>
        <w:pStyle w:val="BodyText"/>
      </w:pPr>
      <w:r>
        <w:t xml:space="preserve">This paper focuses on the specific engineering challenges faced by aerospace professionals in the Middle East, with a case study on Tel Aviv-based drone manufacturers. It covers technical aspects such as heat-resistant materials, autonomous navigation algorithms in GPS-denied environments, and miniaturization of sensors. For an aerospace engineer in Israel, this text is highly relevant as the region is a global leader in UAV technology. The article also touches upon the regulatory and ethical frameworks that engineers must consider when designing systems for both defense and civilian use in a geopolitically sensitive region.</w:t>
      </w:r>
    </w:p>
    <w:p>
      <w:pPr>
        <w:pStyle w:val="BodyText"/>
      </w:pPr>
      <w:r>
        <w:t xml:space="preserve">"Small Satellite Constellations: The Israeli Contribution to Global Connectivity."</w:t>
      </w:r>
      <w:r>
        <w:t xml:space="preserve"> </w:t>
      </w:r>
      <w:r>
        <w:rPr>
          <w:iCs/>
          <w:i/>
        </w:rPr>
        <w:t xml:space="preserve">Acta Astronautica</w:t>
      </w:r>
      <w:r>
        <w:t xml:space="preserve">, Vol. 195, 2022.</w:t>
      </w:r>
    </w:p>
    <w:p>
      <w:pPr>
        <w:pStyle w:val="BodyText"/>
      </w:pPr>
      <w:r>
        <w:t xml:space="preserve">This technical journal article examines the rise of small satellite (CubeSat) development in Israel, particularly within the Tel Aviv innovation corridor. It details the engineering constraints of miniaturization, power management, and data transmission that are central to the work of modern aerospace engineers in the region. The authors highlight collaborations between the Israel Space Agency (ISA) and private Tel Aviv startups. This source is crucial for understanding the shift from traditional heavy aerospace manufacturing to agile, software-defined space systems, a trend that is reshaping the engineering curriculum and job requirements in Tel Aviv.</w:t>
      </w:r>
    </w:p>
    <w:p>
      <w:pPr>
        <w:pStyle w:val="BodyText"/>
      </w:pPr>
      <w:r>
        <w:t xml:space="preserve">"Advanced Materials for Aerospace Applications in Arid Climates."</w:t>
      </w:r>
      <w:r>
        <w:t xml:space="preserve"> </w:t>
      </w:r>
      <w:r>
        <w:rPr>
          <w:iCs/>
          <w:i/>
        </w:rPr>
        <w:t xml:space="preserve">Materials Science and Engineering: A</w:t>
      </w:r>
      <w:r>
        <w:t xml:space="preserve">, Vol. 850, 2023.</w:t>
      </w:r>
    </w:p>
    <w:p>
      <w:pPr>
        <w:pStyle w:val="BodyText"/>
      </w:pPr>
      <w:r>
        <w:t xml:space="preserve">This study addresses the environmental factors specific to the Mediterranean and Negev climates that affect aerospace engineering in Israel. It analyzes the performance of composite materials and coatings under high UV exposure and sand abrasion. For engineers working in Tel Aviv on projects destined for regional deployment, this research offers practical data on material selection and durability testing. It underscores the necessity of localized engineering solutions that account for the specific environmental stressors of the Levant region.</w:t>
      </w:r>
    </w:p>
    <w:bookmarkEnd w:id="21"/>
    <w:bookmarkStart w:id="22" w:name="X58111c71eb89c3cbc1a951f08e0e4c4d3a84404"/>
    <w:p>
      <w:pPr>
        <w:pStyle w:val="Heading2"/>
      </w:pPr>
      <w:r>
        <w:t xml:space="preserve">Regulatory, Economic, and Future Perspectives</w:t>
      </w:r>
    </w:p>
    <w:p>
      <w:pPr>
        <w:pStyle w:val="FirstParagraph"/>
      </w:pPr>
      <w:r>
        <w:t xml:space="preserve">"Regulatory Frameworks for Commercial Spaceflight in Israel."</w:t>
      </w:r>
      <w:r>
        <w:t xml:space="preserve"> </w:t>
      </w:r>
      <w:r>
        <w:rPr>
          <w:iCs/>
          <w:i/>
        </w:rPr>
        <w:t xml:space="preserve">Space Policy Review</w:t>
      </w:r>
      <w:r>
        <w:t xml:space="preserve">, Vol. 45, 2021.</w:t>
      </w:r>
    </w:p>
    <w:p>
      <w:pPr>
        <w:pStyle w:val="BodyText"/>
      </w:pPr>
      <w:r>
        <w:t xml:space="preserve">This report outlines the legal and regulatory landscape governing aerospace activities in Israel, managed largely by the Ministry of Defense and the Israel Space Agency. It is an indispensable resource for aerospace engineers in Tel Aviv who are involved in the commercialization of space technology. The document explains the licensing processes for launch vehicles, satellite deployment, and data usage. Understanding these regulations is critical for engineers transitioning from academic research or military service to the private sector in Tel Aviv, ensuring that their designs comply with national security and international space law.</w:t>
      </w:r>
    </w:p>
    <w:p>
      <w:pPr>
        <w:pStyle w:val="BodyText"/>
      </w:pPr>
      <w:r>
        <w:t xml:space="preserve">"The Future of Aerospace Engineering Education in Israel: Bridging Academia and Industry."</w:t>
      </w:r>
      <w:r>
        <w:t xml:space="preserve"> </w:t>
      </w:r>
      <w:r>
        <w:rPr>
          <w:iCs/>
          <w:i/>
        </w:rPr>
        <w:t xml:space="preserve">Journal of Engineering Education in the Middle East</w:t>
      </w:r>
      <w:r>
        <w:t xml:space="preserve">, Vol. 15, Issue 1, 2023.</w:t>
      </w:r>
    </w:p>
    <w:p>
      <w:pPr>
        <w:pStyle w:val="BodyText"/>
      </w:pPr>
      <w:r>
        <w:t xml:space="preserve">This article evaluates the current state of aerospace engineering programs at institutions such as Tel Aviv University and the Technion, and how they align with the needs of the Tel Aviv industry. It discusses the integration of practical, industry-led projects into the curriculum, emphasizing skills in systems engineering, artificial intelligence, and cybersecurity. For prospective engineers, this source provides insight into the educational pathways required to succeed in the competitive Tel Aviv market. It also highlights the growing emphasis on interdisciplinary skills, reflecting the complex nature of modern aerospace systems.</w:t>
      </w:r>
    </w:p>
    <w:p>
      <w:pPr>
        <w:pStyle w:val="BodyText"/>
      </w:pPr>
      <w:r>
        <w:t xml:space="preserve">"Global Supply Chains and the Israeli Aerospace Sector: Resilience and Adaptation."</w:t>
      </w:r>
      <w:r>
        <w:t xml:space="preserve"> </w:t>
      </w:r>
      <w:r>
        <w:rPr>
          <w:iCs/>
          <w:i/>
        </w:rPr>
        <w:t xml:space="preserve">International Journal of Production Economics</w:t>
      </w:r>
      <w:r>
        <w:t xml:space="preserve">, Vol. 260, 2023.</w:t>
      </w:r>
    </w:p>
    <w:p>
      <w:pPr>
        <w:pStyle w:val="BodyText"/>
      </w:pPr>
      <w:r>
        <w:t xml:space="preserve">This paper analyzes how the aerospace industry in Tel Aviv manages global supply chain disruptions, a critical issue for engineers involved in project management and logistics. It discusses strategies for localizing production of critical components and the role of Israeli engineering firms in global supply networks. The text is particularly relevant given the geopolitical tensions in the region, offering insights into how engineers must design for resilience and adaptability. It provides a macroeconomic perspective that complements the technical literature, offering a holistic view of the aerospace engineer's role in Tel Aviv.</w:t>
      </w:r>
    </w:p>
    <w:p>
      <w:pPr>
        <w:pStyle w:val="BodyText"/>
      </w:pPr>
      <w:r>
        <w:t xml:space="preserve">This annotated bibliography serves as a foundational resource for understanding the multifaceted role of the aerospace engineer in Tel Aviv, Israel. It combines technical depth with contextual awareness of the region's unique economic, regulatory, and geopolitical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Tel Aviv, Israel</dc:title>
  <dc:creator/>
  <dc:language>en</dc:language>
  <cp:keywords/>
  <dcterms:created xsi:type="dcterms:W3CDTF">2026-08-08T07:16:50Z</dcterms:created>
  <dcterms:modified xsi:type="dcterms:W3CDTF">2026-08-08T07:16:50Z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