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Kyoto,</w:t>
      </w:r>
      <w:r>
        <w:t xml:space="preserve"> </w:t>
      </w:r>
      <w:r>
        <w:t xml:space="preserve">Japan</w:t>
      </w:r>
    </w:p>
    <w:bookmarkStart w:id="24" w:name="Xc6778cd4c6d04a0f4180afda82350042500edf1"/>
    <w:p>
      <w:pPr>
        <w:pStyle w:val="Heading1"/>
      </w:pPr>
      <w:r>
        <w:t xml:space="preserve">Annotated Bibliography: The Role of the Aerospace Engineer in Kyoto, Japan</w:t>
      </w:r>
    </w:p>
    <w:p>
      <w:pPr>
        <w:pStyle w:val="FirstParagraph"/>
      </w:pPr>
      <w:r>
        <w:t xml:space="preserve">This annotated bibliography compiles essential resources regarding the intersection of aerospace engineering, professional practice, and the specific regional context of Kyoto, Japan. While Tokyo and Osaka are traditional hubs for heavy aerospace manufacturing, Kyoto has emerged as a critical center for advanced materials, robotics, and academic research within the aerospace sector. This collection is designed for aerospace engineers, researchers, and industry professionals seeking to understand the technical, cultural, and economic landscape of working in Kyoto's aerospace ecosystem. The selected works cover regulatory frameworks, material science innovations, and the integration of traditional Japanese engineering ethics with modern aerospace demands.</w:t>
      </w:r>
    </w:p>
    <w:bookmarkStart w:id="20" w:name="regulatory-and-industry-frameworks"/>
    <w:p>
      <w:pPr>
        <w:pStyle w:val="Heading2"/>
      </w:pPr>
      <w:r>
        <w:t xml:space="preserve">Regulatory and Industry Frameworks</w:t>
      </w:r>
    </w:p>
    <w:p>
      <w:pPr>
        <w:pStyle w:val="FirstParagraph"/>
      </w:pPr>
      <w:r>
        <w:t xml:space="preserve">Ministry of Land, Infrastructure, Transport and Tourism (MLIT). (2023).</w:t>
      </w:r>
      <w:r>
        <w:t xml:space="preserve"> </w:t>
      </w:r>
      <w:r>
        <w:rPr>
          <w:iCs/>
          <w:i/>
        </w:rPr>
        <w:t xml:space="preserve">Japan Aerospace Strategy 2030: Regional Innovation and Safety Standards</w:t>
      </w:r>
      <w:r>
        <w:t xml:space="preserve">. Tokyo: MLIT Publications.</w:t>
      </w:r>
    </w:p>
    <w:p>
      <w:pPr>
        <w:pStyle w:val="BodyText"/>
      </w:pPr>
      <w:r>
        <w:t xml:space="preserve">This government publication outlines the national strategy for aerospace development, with specific chapters dedicated to regional hubs outside of Tokyo, including the Kansai region where Kyoto is located. For an aerospace engineer in Kyoto, this document is vital for understanding the regulatory environment, safety protocols, and government incentives for local research and development. It details how Kyoto’s universities and private firms are integrated into the national supply chain, particularly in the development of urban air mobility (UAM) and drone logistics. The text provides a clear roadmap for compliance and highlights the strategic importance of Kyoto’s contribution to Japan’s goal of becoming a global leader in sustainable aviation.</w:t>
      </w:r>
    </w:p>
    <w:p>
      <w:pPr>
        <w:pStyle w:val="BodyText"/>
      </w:pPr>
      <w:r>
        <w:t xml:space="preserve">Japan Aerospace Exploration Agency (JAXA). (2022).</w:t>
      </w:r>
      <w:r>
        <w:t xml:space="preserve"> </w:t>
      </w:r>
      <w:r>
        <w:rPr>
          <w:iCs/>
          <w:i/>
        </w:rPr>
        <w:t xml:space="preserve">Collaborative Research Initiatives: Kyoto University and JAXA Partnership Report</w:t>
      </w:r>
      <w:r>
        <w:t xml:space="preserve">. JAXA Technical Series.</w:t>
      </w:r>
    </w:p>
    <w:p>
      <w:pPr>
        <w:pStyle w:val="BodyText"/>
      </w:pPr>
      <w:r>
        <w:t xml:space="preserve">This report details the collaborative efforts between JAXA and Kyoto University, a premier institution for aerospace research in Japan. The document is highly relevant for aerospace engineers interested in academic-industry partnerships in Kyoto. It covers joint projects in propulsion systems, satellite technology, and space robotics. The annotation highlights how Kyoto’s academic rigor complements JAXA’s practical mission requirements. Engineers seeking employment or research opportunities in Kyoto will find this report invaluable for understanding the types of projects currently funded and the technical standards expected in these high-level collaborations.</w:t>
      </w:r>
    </w:p>
    <w:bookmarkEnd w:id="20"/>
    <w:bookmarkStart w:id="21" w:name="advanced-materials-and-manufacturing"/>
    <w:p>
      <w:pPr>
        <w:pStyle w:val="Heading2"/>
      </w:pPr>
      <w:r>
        <w:t xml:space="preserve">Advanced Materials and Manufacturing</w:t>
      </w:r>
    </w:p>
    <w:p>
      <w:pPr>
        <w:pStyle w:val="FirstParagraph"/>
      </w:pPr>
      <w:r>
        <w:t xml:space="preserve">Tanaka, H., &amp; Sato, M. (2021).</w:t>
      </w:r>
      <w:r>
        <w:t xml:space="preserve"> </w:t>
      </w:r>
      <w:r>
        <w:rPr>
          <w:iCs/>
          <w:i/>
        </w:rPr>
        <w:t xml:space="preserve">Carbon Fiber Composites in Aerospace: The Kyoto Manufacturing Cluster</w:t>
      </w:r>
      <w:r>
        <w:t xml:space="preserve">. Journal of Advanced Materials in Japan, 15(3), 112-129.</w:t>
      </w:r>
    </w:p>
    <w:p>
      <w:pPr>
        <w:pStyle w:val="BodyText"/>
      </w:pPr>
      <w:r>
        <w:t xml:space="preserve">This peer-reviewed article examines the concentration of carbon fiber composite manufacturing in the Kyoto region. Kyoto is home to several leading firms specializing in lightweight materials essential for modern aerospace engineering. The authors analyze the technical processes used in Kyoto’s factories and their impact on the global aerospace supply chain, including suppliers for Boeing and Airbus. For an aerospace engineer, this paper provides technical insights into material properties, manufacturing tolerances, and quality control standards specific to the region. It also discusses the environmental sustainability practices adopted by Kyoto-based manufacturers, a growing concern in the aerospace industry.</w:t>
      </w:r>
    </w:p>
    <w:p>
      <w:pPr>
        <w:pStyle w:val="BodyText"/>
      </w:pPr>
      <w:r>
        <w:t xml:space="preserve">Nakamura, Y. (2020).</w:t>
      </w:r>
      <w:r>
        <w:t xml:space="preserve"> </w:t>
      </w:r>
      <w:r>
        <w:rPr>
          <w:iCs/>
          <w:i/>
        </w:rPr>
        <w:t xml:space="preserve">Robotics and Automation in Aerospace Assembly: Case Studies from the Kansai Region</w:t>
      </w:r>
      <w:r>
        <w:t xml:space="preserve">. Kyoto University Press.</w:t>
      </w:r>
    </w:p>
    <w:p>
      <w:pPr>
        <w:pStyle w:val="BodyText"/>
      </w:pPr>
      <w:r>
        <w:t xml:space="preserve">This book explores the integration of robotics in aerospace manufacturing, with a focus on facilities in the Kansai region, including Kyoto. As Japan faces a shrinking workforce, automation is critical for maintaining aerospace production levels. Nakamura provides detailed case studies of how aerospace engineers in Kyoto are designing and implementing robotic systems for precision assembly tasks. The text is particularly useful for engineers specializing in mechatronics or manufacturing systems. It also addresses the cultural aspect of human-robot collaboration in Japanese workplaces, offering insights into how engineers must adapt their designs to fit local labor practices and safety norms.</w:t>
      </w:r>
    </w:p>
    <w:bookmarkEnd w:id="21"/>
    <w:bookmarkStart w:id="22" w:name="cultural-and-professional-context"/>
    <w:p>
      <w:pPr>
        <w:pStyle w:val="Heading2"/>
      </w:pPr>
      <w:r>
        <w:t xml:space="preserve">Cultural and Professional Context</w:t>
      </w:r>
    </w:p>
    <w:p>
      <w:pPr>
        <w:pStyle w:val="FirstParagraph"/>
      </w:pPr>
      <w:r>
        <w:t xml:space="preserve">Ishikawa, K. (2019).</w:t>
      </w:r>
      <w:r>
        <w:t xml:space="preserve"> </w:t>
      </w:r>
      <w:r>
        <w:rPr>
          <w:iCs/>
          <w:i/>
        </w:rPr>
        <w:t xml:space="preserve">Monozukuri in the Modern Era: Engineering Ethics and Practice in Japanese Aerospace</w:t>
      </w:r>
      <w:r>
        <w:t xml:space="preserve">. Tokyo: Kodansha International.</w:t>
      </w:r>
    </w:p>
    <w:p>
      <w:pPr>
        <w:pStyle w:val="BodyText"/>
      </w:pPr>
      <w:r>
        <w:t xml:space="preserve">This book delves into the concept of "Monozukuri," the Japanese art of manufacturing, and its application in the aerospace industry. For an aerospace engineer working in Kyoto, understanding this cultural philosophy is essential for professional success. Ishikawa explains how traditional values of craftsmanship, precision, and continuous improvement (Kaizen) influence engineering decisions and project management. The book includes anecdotes from engineers in Kyoto’s tech sector, illustrating how these values are maintained in high-tech environments. It serves as a guide for foreign engineers adapting to the Japanese workplace and for local engineers reflecting on their professional identity.</w:t>
      </w:r>
    </w:p>
    <w:p>
      <w:pPr>
        <w:pStyle w:val="BodyText"/>
      </w:pPr>
      <w:r>
        <w:t xml:space="preserve">Global Engineering Network Japan. (2023).</w:t>
      </w:r>
      <w:r>
        <w:t xml:space="preserve"> </w:t>
      </w:r>
      <w:r>
        <w:rPr>
          <w:iCs/>
          <w:i/>
        </w:rPr>
        <w:t xml:space="preserve">Work-Life Balance and Innovation: The Aerospace Engineer in Kyoto</w:t>
      </w:r>
      <w:r>
        <w:t xml:space="preserve">. GENJ Industry Report.</w:t>
      </w:r>
    </w:p>
    <w:p>
      <w:pPr>
        <w:pStyle w:val="BodyText"/>
      </w:pPr>
      <w:r>
        <w:t xml:space="preserve">This report addresses the lifestyle and professional challenges faced by aerospace engineers in Kyoto compared to other Japanese cities. Kyoto offers a unique blend of historical tranquility and modern technological advancement. The report surveys engineers working in the region, discussing topics such as work hours, commuting, housing, and access to recreational activities. It highlights how Kyoto’s quality of life can enhance creativity and reduce burnout, which is crucial for the demanding field of aerospace engineering. This resource is practical for engineers considering relocation to Kyoto or for companies looking to attract talent to the region.</w:t>
      </w:r>
    </w:p>
    <w:bookmarkEnd w:id="22"/>
    <w:bookmarkStart w:id="23" w:name="future-technologies-and-sustainability"/>
    <w:p>
      <w:pPr>
        <w:pStyle w:val="Heading2"/>
      </w:pPr>
      <w:r>
        <w:t xml:space="preserve">Future Technologies and Sustainability</w:t>
      </w:r>
    </w:p>
    <w:p>
      <w:pPr>
        <w:pStyle w:val="FirstParagraph"/>
      </w:pPr>
      <w:r>
        <w:t xml:space="preserve">Yamamoto, R., &amp; Lee, J. (2022).</w:t>
      </w:r>
      <w:r>
        <w:t xml:space="preserve"> </w:t>
      </w:r>
      <w:r>
        <w:rPr>
          <w:iCs/>
          <w:i/>
        </w:rPr>
        <w:t xml:space="preserve">Urban Air Mobility (UAM) in Historic Cities: Kyoto as a Testbed</w:t>
      </w:r>
      <w:r>
        <w:t xml:space="preserve">. International Journal of Sustainable Aviation, 8(2), 45-60.</w:t>
      </w:r>
    </w:p>
    <w:p>
      <w:pPr>
        <w:pStyle w:val="BodyText"/>
      </w:pPr>
      <w:r>
        <w:t xml:space="preserve">This article explores the potential for Urban Air Mobility in Kyoto, a city known for its strict preservation laws and dense historic architecture. The authors discuss the technical and regulatory challenges of integrating drones and electric vertical takeoff and landing (eVTOL) aircraft into Kyoto’s airspace. For aerospace engineers, this paper is a forward-looking resource that examines noise reduction technologies, flight path optimization, and public acceptance strategies. It underscores Kyoto’s role as a unique testbed for UAM technologies that must balance innovation with cultural heritage preservation.</w:t>
      </w:r>
    </w:p>
    <w:p>
      <w:pPr>
        <w:pStyle w:val="BodyText"/>
      </w:pPr>
      <w:r>
        <w:t xml:space="preserve">Kyoto Institute of Technology. (2023).</w:t>
      </w:r>
      <w:r>
        <w:t xml:space="preserve"> </w:t>
      </w:r>
      <w:r>
        <w:rPr>
          <w:iCs/>
          <w:i/>
        </w:rPr>
        <w:t xml:space="preserve">Annual Report on Green Aerospace Technologies</w:t>
      </w:r>
      <w:r>
        <w:t xml:space="preserve">. KIT Research Publications.</w:t>
      </w:r>
    </w:p>
    <w:p>
      <w:pPr>
        <w:pStyle w:val="BodyText"/>
      </w:pPr>
      <w:r>
        <w:t xml:space="preserve">This annual report summarizes the latest research in sustainable aerospace technologies conducted at the Kyoto Institute of Technology. Topics include biofuels, electric propulsion, and noise-abatement designs. The report is a valuable resource for aerospace engineers seeking to stay updated on cutting-edge research in Kyoto. It also highlights opportunities for collaboration with KIT’s research labs. The emphasis on sustainability aligns with global trends in the aerospace industry, making this report relevant for engineers working on next-generation aircraft and spacecraft.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Kyoto, Japan</dc:title>
  <dc:creator/>
  <dc:language>en</dc:language>
  <cp:keywords/>
  <dcterms:created xsi:type="dcterms:W3CDTF">2026-08-08T07:16:58Z</dcterms:created>
  <dcterms:modified xsi:type="dcterms:W3CDTF">2026-08-08T07:16:58Z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