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Tokyo,</w:t>
      </w:r>
      <w:r>
        <w:t xml:space="preserve"> </w:t>
      </w:r>
      <w:r>
        <w:t xml:space="preserve">Japan</w:t>
      </w:r>
    </w:p>
    <w:bookmarkStart w:id="24" w:name="Xeda802502902fcdd9cfaa56c21b2bb8f8d2b312"/>
    <w:p>
      <w:pPr>
        <w:pStyle w:val="Heading1"/>
      </w:pPr>
      <w:r>
        <w:t xml:space="preserve">Annotated Bibliography: The Role and Landscape of the Aerospace Engineer in Tokyo, Japan</w:t>
      </w:r>
    </w:p>
    <w:p>
      <w:pPr>
        <w:pStyle w:val="FirstParagraph"/>
      </w:pPr>
      <w:r>
        <w:rPr>
          <w:bCs/>
          <w:b/>
        </w:rPr>
        <w:t xml:space="preserve">Introduction:</w:t>
      </w:r>
      <w:r>
        <w:t xml:space="preserve"> </w:t>
      </w:r>
      <w:r>
        <w:t xml:space="preserve">This annotated bibliography compiles essential resources regarding the profession of the Aerospace Engineer within the specific context of Tokyo, Japan. Tokyo serves as the central hub for Japan's aerospace industry, hosting the headquarters of major entities such as Mitsubishi Heavy Industries (MHI) and the Japan Aerospace Exploration Agency (JAXA). The selected sources below cover regulatory frameworks, major industry players, educational pathways, and the technological focus areas relevant to engineers operating in this region. These references are critical for understanding the professional environment, technical standards, and career opportunities available to aerospace professionals in Japan's capital.</w:t>
      </w:r>
    </w:p>
    <w:bookmarkStart w:id="20" w:name="industry-overview-and-major-corporations"/>
    <w:p>
      <w:pPr>
        <w:pStyle w:val="Heading2"/>
      </w:pPr>
      <w:r>
        <w:t xml:space="preserve">Industry Overview and Major Corporations</w:t>
      </w:r>
    </w:p>
    <w:p>
      <w:pPr>
        <w:pStyle w:val="FirstParagraph"/>
      </w:pPr>
      <w:r>
        <w:t xml:space="preserve">Mitsubishi Heavy Industries, Ltd. (2023).</w:t>
      </w:r>
      <w:r>
        <w:t xml:space="preserve"> </w:t>
      </w:r>
      <w:r>
        <w:rPr>
          <w:iCs/>
          <w:i/>
        </w:rPr>
        <w:t xml:space="preserve">Mitsubishi Heavy Industries Aerospace Business Overview</w:t>
      </w:r>
      <w:r>
        <w:t xml:space="preserve">. Tokyo: MHI Corporate Communications.</w:t>
      </w:r>
    </w:p>
    <w:p>
      <w:pPr>
        <w:pStyle w:val="BodyText"/>
      </w:pPr>
      <w:r>
        <w:t xml:space="preserve">This corporate publication provides a comprehensive overview of Mitsubishi Heavy Industries' (MHI) aerospace division, which is headquartered in Tokyo. As the primary contractor for Japan's aerospace sector, MHI plays a pivotal role in the development of the Mitsubishi SpaceJet (formerly MRJ) and the production of components for global commercial aircraft. For an aerospace engineer in Tokyo, this document is vital as it outlines the company's current technological priorities, including lightweight composite materials and fuel-efficient propulsion systems. It also details the organizational structure of their Tokyo-based engineering centers, offering insight into the corporate culture and project management methodologies prevalent in Japan's largest aerospace employer.</w:t>
      </w:r>
    </w:p>
    <w:p>
      <w:pPr>
        <w:pStyle w:val="BodyText"/>
      </w:pPr>
      <w:r>
        <w:t xml:space="preserve">Japan Aerospace Exploration Agency (JAXA). (2022).</w:t>
      </w:r>
      <w:r>
        <w:t xml:space="preserve"> </w:t>
      </w:r>
      <w:r>
        <w:rPr>
          <w:iCs/>
          <w:i/>
        </w:rPr>
        <w:t xml:space="preserve">JAXA Annual Report: Space Exploration and Technology Development</w:t>
      </w:r>
      <w:r>
        <w:t xml:space="preserve">. Tokyo: JAXA Publications.</w:t>
      </w:r>
    </w:p>
    <w:p>
      <w:pPr>
        <w:pStyle w:val="BodyText"/>
      </w:pPr>
      <w:r>
        <w:t xml:space="preserve">JAXA is the national space agency of Japan, with its headquarters located in Chofu, Tokyo. This annual report details the agency's ongoing missions, including lunar exploration, satellite deployment, and the development of the H3 rocket. For aerospace engineers, this source is indispensable for understanding the government-funded research landscape in Tokyo. It highlights specific technical challenges being addressed by JAXA engineers, such as re-entry vehicle thermal protection systems and autonomous docking mechanisms. The report also provides data on collaboration between JAXA and private sector partners in the Tokyo metropolitan area, illustrating the symbiotic relationship between public research and private engineering in Japan.</w:t>
      </w:r>
    </w:p>
    <w:bookmarkEnd w:id="20"/>
    <w:bookmarkStart w:id="21" w:name="regulatory-framework-and-standards"/>
    <w:p>
      <w:pPr>
        <w:pStyle w:val="Heading2"/>
      </w:pPr>
      <w:r>
        <w:t xml:space="preserve">Regulatory Framework and Standards</w:t>
      </w:r>
    </w:p>
    <w:p>
      <w:pPr>
        <w:pStyle w:val="FirstParagraph"/>
      </w:pPr>
      <w:r>
        <w:t xml:space="preserve">Ministry of Land, Infrastructure, Transport and Tourism (MLIT). (2021).</w:t>
      </w:r>
      <w:r>
        <w:t xml:space="preserve"> </w:t>
      </w:r>
      <w:r>
        <w:rPr>
          <w:iCs/>
          <w:i/>
        </w:rPr>
        <w:t xml:space="preserve">Technical Standards and Certification Procedures for Aircraft in Japan</w:t>
      </w:r>
      <w:r>
        <w:t xml:space="preserve">. Tokyo: MLIT Aviation Bureau.</w:t>
      </w:r>
    </w:p>
    <w:p>
      <w:pPr>
        <w:pStyle w:val="BodyText"/>
      </w:pPr>
      <w:r>
        <w:t xml:space="preserve">This official government document outlines the regulatory environment governing aerospace engineering in Japan. The MLIT Aviation Bureau, based in Tokyo, is responsible for certifying aircraft and ensuring compliance with international safety standards set by the International Civil Aviation Organization (ICAO). For an aerospace engineer working in Tokyo, understanding these technical standards is mandatory. The document details the rigorous testing and documentation requirements for new aircraft designs, emphasizing Japan's commitment to safety and quality. It also explains the certification process for foreign aircraft operating in Japanese airspace, which is relevant for engineers involved in international partnerships or import/export logistics within the Tokyo hub.</w:t>
      </w:r>
    </w:p>
    <w:p>
      <w:pPr>
        <w:pStyle w:val="BodyText"/>
      </w:pPr>
      <w:r>
        <w:t xml:space="preserve">Japan Aerospace Industry Association (JAIA). (2023).</w:t>
      </w:r>
      <w:r>
        <w:t xml:space="preserve"> </w:t>
      </w:r>
      <w:r>
        <w:rPr>
          <w:iCs/>
          <w:i/>
        </w:rPr>
        <w:t xml:space="preserve">White Paper on the Aerospace Industry in Japan</w:t>
      </w:r>
      <w:r>
        <w:t xml:space="preserve">. Tokyo: JAIA Secretariat.</w:t>
      </w:r>
    </w:p>
    <w:p>
      <w:pPr>
        <w:pStyle w:val="BodyText"/>
      </w:pPr>
      <w:r>
        <w:t xml:space="preserve">The Japan Aerospace Industry Association (JAIA) represents the collective interests of aerospace companies in Japan. This white paper provides a macroeconomic analysis of the industry, with a specific focus on the Tokyo region as the center of decision-making and R&amp;D. It discusses workforce trends, highlighting the demand for skilled aerospace engineers proficient in both technical skills and Japanese business etiquette. The document also addresses supply chain resilience and the integration of digital technologies, such as AI and big data, into aerospace manufacturing processes in Tokyo. It is a key resource for understanding the strategic direction of the industry and the expectations placed on engineers by industry leaders.</w:t>
      </w:r>
    </w:p>
    <w:bookmarkEnd w:id="21"/>
    <w:bookmarkStart w:id="22" w:name="education-and-professional-development"/>
    <w:p>
      <w:pPr>
        <w:pStyle w:val="Heading2"/>
      </w:pPr>
      <w:r>
        <w:t xml:space="preserve">Education and Professional Development</w:t>
      </w:r>
    </w:p>
    <w:p>
      <w:pPr>
        <w:pStyle w:val="FirstParagraph"/>
      </w:pPr>
      <w:r>
        <w:t xml:space="preserve">University of Tokyo. (2023).</w:t>
      </w:r>
      <w:r>
        <w:t xml:space="preserve"> </w:t>
      </w:r>
      <w:r>
        <w:rPr>
          <w:iCs/>
          <w:i/>
        </w:rPr>
        <w:t xml:space="preserve">Graduate School of Engineering: Department of Aeronautics and Astronautics Program Guide</w:t>
      </w:r>
      <w:r>
        <w:t xml:space="preserve">. Tokyo: University of Tokyo Press.</w:t>
      </w:r>
    </w:p>
    <w:p>
      <w:pPr>
        <w:pStyle w:val="BodyText"/>
      </w:pPr>
      <w:r>
        <w:t xml:space="preserve">The University of Tokyo is one of the most prestigious institutions for aerospace engineering in Japan. This program guide details the curriculum for graduate students specializing in aeronautics and astronautics. For aerospace engineers in Tokyo, this source is relevant for professional development and continuing education. It outlines cutting-edge research areas being pursued by faculty and students, including hypersonic flight, micro-satellites, and sustainable aviation fuels. The guide also provides information on collaboration opportunities between the university and industry partners in Tokyo, such as MHI and JAXA, facilitating knowledge transfer and innovation within the local engineering community.</w:t>
      </w:r>
    </w:p>
    <w:p>
      <w:pPr>
        <w:pStyle w:val="BodyText"/>
      </w:pPr>
      <w:r>
        <w:t xml:space="preserve">Japan Society for Aeronautical and Space Sciences (JSASS). (2022).</w:t>
      </w:r>
      <w:r>
        <w:t xml:space="preserve"> </w:t>
      </w:r>
      <w:r>
        <w:rPr>
          <w:iCs/>
          <w:i/>
        </w:rPr>
        <w:t xml:space="preserve">Proceedings of the Annual Conference on Aerospace Engineering</w:t>
      </w:r>
      <w:r>
        <w:t xml:space="preserve">. Tokyo: JSASS.</w:t>
      </w:r>
    </w:p>
    <w:p>
      <w:pPr>
        <w:pStyle w:val="BodyText"/>
      </w:pPr>
      <w:r>
        <w:t xml:space="preserve">The JSASS is the primary professional organization for aerospace engineers in Japan. This collection of conference proceedings features peer-reviewed papers presented at their annual conference, often held in Tokyo. The papers cover a wide range of technical topics, from aerodynamics and propulsion to materials science and space systems. For an aerospace engineer in Tokyo, these proceedings are a valuable resource for staying updated on the latest research and technological advancements within the country. They also provide a platform for networking with other professionals and understanding the current academic and industrial discourse in Japanese aerospace engineering.</w:t>
      </w:r>
    </w:p>
    <w:bookmarkEnd w:id="22"/>
    <w:bookmarkStart w:id="23" w:name="Xb44b28828449c5a7d3f816c7d6ba9ea2eec1ee0"/>
    <w:p>
      <w:pPr>
        <w:pStyle w:val="Heading2"/>
      </w:pPr>
      <w:r>
        <w:t xml:space="preserve">Technological Trends and Future Directions</w:t>
      </w:r>
    </w:p>
    <w:p>
      <w:pPr>
        <w:pStyle w:val="FirstParagraph"/>
      </w:pPr>
      <w:r>
        <w:t xml:space="preserve">Nomura Research Institute. (2023).</w:t>
      </w:r>
      <w:r>
        <w:t xml:space="preserve"> </w:t>
      </w:r>
      <w:r>
        <w:rPr>
          <w:iCs/>
          <w:i/>
        </w:rPr>
        <w:t xml:space="preserve">Future Mobility and Aerospace Technology Trends in Japan</w:t>
      </w:r>
      <w:r>
        <w:t xml:space="preserve">. Tokyo: NRI Reports.</w:t>
      </w:r>
    </w:p>
    <w:p>
      <w:pPr>
        <w:pStyle w:val="BodyText"/>
      </w:pPr>
      <w:r>
        <w:t xml:space="preserve">This market research report analyzes the future trajectory of aerospace and mobility technologies in Japan, with a focus on Tokyo as a testbed for new innovations. It discusses the development of Urban Air Mobility (UAM) and electric vertical take-off and landing (eVTOL) aircraft, which are expected to transform transportation in dense urban areas like Tokyo. For aerospace engineers, this report is crucial for understanding emerging market opportunities and the skills required to work on next-generation aircraft. It also covers the integration of autonomous systems and the regulatory challenges associated with deploying new technologies in a highly populated environment.</w:t>
      </w:r>
    </w:p>
    <w:p>
      <w:pPr>
        <w:pStyle w:val="BodyText"/>
      </w:pPr>
      <w:r>
        <w:t xml:space="preserve">Tokyo Metropolitan Government. (2022).</w:t>
      </w:r>
      <w:r>
        <w:t xml:space="preserve"> </w:t>
      </w:r>
      <w:r>
        <w:rPr>
          <w:iCs/>
          <w:i/>
        </w:rPr>
        <w:t xml:space="preserve">Tokyo Global Innovation Strategy: Aerospace and Advanced Manufacturing</w:t>
      </w:r>
      <w:r>
        <w:t xml:space="preserve">. Tokyo: TMG Policy Division.</w:t>
      </w:r>
    </w:p>
    <w:p>
      <w:pPr>
        <w:pStyle w:val="BodyText"/>
      </w:pPr>
      <w:r>
        <w:t xml:space="preserve">This policy document outlines the Tokyo Metropolitan Government's strategy to foster innovation in aerospace and advanced manufacturing. It highlights initiatives to support startups, attract international talent, and promote collaboration between academia and industry. For aerospace engineers considering a career in Tokyo, this document provides insight into the local government's support systems, including funding opportunities and infrastructure development. It emphasizes Tokyo's ambition to become a global leader in aerospace technology, particularly in the areas of sustainability and smart manufacturing, offering a clear vision of the future professional landscape for engineers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Tokyo, Japan</dc:title>
  <dc:creator/>
  <dc:language>en</dc:language>
  <cp:keywords/>
  <dcterms:created xsi:type="dcterms:W3CDTF">2026-08-07T22:38:46Z</dcterms:created>
  <dcterms:modified xsi:type="dcterms:W3CDTF">2026-08-07T22:38:46Z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