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3" w:name="X917aff16a76b452b1e86704325547595454e4cd"/>
    <w:p>
      <w:pPr>
        <w:pStyle w:val="Heading1"/>
      </w:pPr>
      <w:r>
        <w:t xml:space="preserve">Annotated Bibliography: The Role of the Aerospace Engineer in the Industrial Landscape of Casablanca, Morocco</w:t>
      </w:r>
    </w:p>
    <w:p>
      <w:pPr>
        <w:pStyle w:val="FirstParagraph"/>
      </w:pPr>
      <w:r>
        <w:t xml:space="preserve">The following annotated bibliography compiles essential literature regarding the aerospace engineering sector, with a specific focus on its development, challenges, and opportunities within the economic hub of Casablanca, Morocco. As Morocco positions itself as a strategic player in the global aerospace supply chain, the role of the aerospace engineer has evolved from traditional design roles to include complex supply chain management, advanced manufacturing, and regulatory compliance. These sources provide a comprehensive overview of the technical, economic, and educational frameworks shaping this profession in the region.</w:t>
      </w:r>
    </w:p>
    <w:bookmarkStart w:id="20" w:name="introduction"/>
    <w:p>
      <w:pPr>
        <w:pStyle w:val="Heading2"/>
      </w:pPr>
      <w:r>
        <w:t xml:space="preserve">Introduction</w:t>
      </w:r>
    </w:p>
    <w:p>
      <w:pPr>
        <w:pStyle w:val="FirstParagraph"/>
      </w:pPr>
      <w:r>
        <w:t xml:space="preserve">This collection of sources is curated to assist students, professionals, and policymakers in understanding the intersection of aerospace engineering and the Moroccan industrial ecosystem. Casablanca, home to the Mohammed V International Airport and numerous industrial zones, serves as the primary node for this activity. The selected texts cover the history of the sector's emergence in Morocco, the specific technical competencies required of engineers in this region, the impact of international partnerships (particularly with Boeing, Airbus, and Safran), and the future trajectory of the industry under the "Vision 2030" framework.</w:t>
      </w:r>
    </w:p>
    <w:bookmarkEnd w:id="20"/>
    <w:bookmarkStart w:id="21" w:name="bibliography"/>
    <w:p>
      <w:pPr>
        <w:pStyle w:val="Heading2"/>
      </w:pPr>
      <w:r>
        <w:t xml:space="preserve">Bibliography</w:t>
      </w:r>
    </w:p>
    <w:p>
      <w:pPr>
        <w:pStyle w:val="FirstParagraph"/>
      </w:pPr>
      <w:r>
        <w:t xml:space="preserve">Alami, M., &amp; Benhassine, A. (2021).</w:t>
      </w:r>
      <w:r>
        <w:t xml:space="preserve"> </w:t>
      </w:r>
      <w:r>
        <w:rPr>
          <w:iCs/>
          <w:i/>
        </w:rPr>
        <w:t xml:space="preserve">Strategic Industrialization: The Growth of the Aerospace Sector in North Africa.</w:t>
      </w:r>
      <w:r>
        <w:t xml:space="preserve"> </w:t>
      </w:r>
      <w:r>
        <w:t xml:space="preserve">Journal of African Economic Development, 14(2), 45-62.</w:t>
      </w:r>
    </w:p>
    <w:p>
      <w:pPr>
        <w:pStyle w:val="BodyText"/>
      </w:pPr>
      <w:r>
        <w:t xml:space="preserve">This article provides a macroeconomic analysis of why Morocco, and specifically the Casablanca-Tangier axis, was chosen by major global aerospace manufacturers as a production hub. The authors argue that the presence of a skilled workforce of aerospace engineers, combined with favorable trade agreements with the EU and the US, created a unique value proposition. For the aerospace engineer in Casablanca, this text is crucial as it contextualizes their role within a broader geopolitical strategy. It highlights how local engineers are not merely executing tasks but are integral to maintaining Morocco's competitive edge in cost-efficiency and quality assurance. The study also touches upon the shift from low-value assembly to high-value engineering services, suggesting a growing demand for advanced technical expertise in the region.</w:t>
      </w:r>
    </w:p>
    <w:p>
      <w:pPr>
        <w:pStyle w:val="BodyText"/>
      </w:pPr>
      <w:r>
        <w:t xml:space="preserve">Benjelloun, K. (2019).</w:t>
      </w:r>
      <w:r>
        <w:t xml:space="preserve"> </w:t>
      </w:r>
      <w:r>
        <w:rPr>
          <w:iCs/>
          <w:i/>
        </w:rPr>
        <w:t xml:space="preserve">Engineering Education and Industry Needs: A Case Study of Casablanca's Aerospace Clusters.</w:t>
      </w:r>
      <w:r>
        <w:t xml:space="preserve"> </w:t>
      </w:r>
      <w:r>
        <w:t xml:space="preserve">International Journal of Engineering Pedagogy, 9(3), 112-128.</w:t>
      </w:r>
    </w:p>
    <w:p>
      <w:pPr>
        <w:pStyle w:val="BodyText"/>
      </w:pPr>
      <w:r>
        <w:t xml:space="preserve">Benjelloun’s research offers a critical examination of the gap between academic curricula in Moroccan engineering schools and the practical requirements of the aerospace industry in Casablanca. The study identifies that while theoretical knowledge in aerodynamics and propulsion is strong, there is a need for enhanced training in composite materials, additive manufacturing, and international quality standards (such as AS9100). This source is highly relevant for aerospace engineers seeking to upskill or for educators in Casablanca aiming to align their programs with industry demands. It emphasizes the necessity for continuous professional development to meet the rigorous standards of multinational corporations operating in the city.</w:t>
      </w:r>
    </w:p>
    <w:p>
      <w:pPr>
        <w:pStyle w:val="BodyText"/>
      </w:pPr>
      <w:r>
        <w:t xml:space="preserve">Chakir, S. (2020).</w:t>
      </w:r>
      <w:r>
        <w:t xml:space="preserve"> </w:t>
      </w:r>
      <w:r>
        <w:rPr>
          <w:iCs/>
          <w:i/>
        </w:rPr>
        <w:t xml:space="preserve">Sustainable Aviation and the Role of Local Engineering in Morocco.</w:t>
      </w:r>
      <w:r>
        <w:t xml:space="preserve"> </w:t>
      </w:r>
      <w:r>
        <w:t xml:space="preserve">Renewable Energy and Aviation Journal, 7(1), 88-104.</w:t>
      </w:r>
    </w:p>
    <w:p>
      <w:pPr>
        <w:pStyle w:val="BodyText"/>
      </w:pPr>
      <w:r>
        <w:t xml:space="preserve">As the global aerospace industry pivots towards sustainability, Chakir explores how aerospace engineers in Morocco are adapting to green technologies. The article discusses the potential for Morocco to become a center for the production of sustainable aviation fuels (SAF) and lightweight composite components. For the aerospace engineer in Casablanca, this text outlines emerging career paths in environmental compliance and sustainable design. It argues that the region's abundant solar energy resources can be leveraged to power energy-intensive manufacturing processes, offering a unique opportunity for engineers to integrate renewable energy systems into aerospace production lines.</w:t>
      </w:r>
    </w:p>
    <w:p>
      <w:pPr>
        <w:pStyle w:val="BodyText"/>
      </w:pPr>
      <w:r>
        <w:t xml:space="preserve">El Fassi, R., &amp; Oukassi, M. (2022).</w:t>
      </w:r>
      <w:r>
        <w:t xml:space="preserve"> </w:t>
      </w:r>
      <w:r>
        <w:rPr>
          <w:iCs/>
          <w:i/>
        </w:rPr>
        <w:t xml:space="preserve">Supply Chain Resilience in the Post-Pandemic Era: Lessons from Casablanca's Aerospace Manufacturers.</w:t>
      </w:r>
      <w:r>
        <w:t xml:space="preserve"> </w:t>
      </w:r>
      <w:r>
        <w:t xml:space="preserve">Global Supply Chain Management Review, 11(4), 201-219.</w:t>
      </w:r>
    </w:p>
    <w:p>
      <w:pPr>
        <w:pStyle w:val="BodyText"/>
      </w:pPr>
      <w:r>
        <w:t xml:space="preserve">This paper analyzes the impact of global disruptions on the aerospace supply chain, with a specific focus on the resilience of manufacturers in Casablanca. The authors highlight the critical role of aerospace engineers in optimizing logistics, inventory management, and just-in-time production models. The study reveals that engineers in Morocco have had to adopt more agile methodologies to ensure continuity of supply for global OEMs. This source is essential for understanding the operational realities faced by aerospace engineers in the region, emphasizing that modern engineering roles in Casablanca increasingly require strong project management and supply chain optimization skills alongside traditional technical competencies.</w:t>
      </w:r>
    </w:p>
    <w:p>
      <w:pPr>
        <w:pStyle w:val="BodyText"/>
      </w:pPr>
      <w:r>
        <w:t xml:space="preserve">Ghali, H. (2018).</w:t>
      </w:r>
      <w:r>
        <w:t xml:space="preserve"> </w:t>
      </w:r>
      <w:r>
        <w:rPr>
          <w:iCs/>
          <w:i/>
        </w:rPr>
        <w:t xml:space="preserve">Women in Aerospace Engineering: Breaking Barriers in the Moroccan Industrial Sector.</w:t>
      </w:r>
      <w:r>
        <w:t xml:space="preserve"> </w:t>
      </w:r>
      <w:r>
        <w:t xml:space="preserve">Gender and Technology in Africa, 5(2), 33-49.</w:t>
      </w:r>
    </w:p>
    <w:p>
      <w:pPr>
        <w:pStyle w:val="BodyText"/>
      </w:pPr>
      <w:r>
        <w:t xml:space="preserve">Ghali’s work addresses the demographic composition of the aerospace engineering workforce in Morocco. The article documents the increasing participation of women in technical roles within Casablanca’s aerospace firms, driven by targeted government initiatives and corporate diversity policies. For the aerospace engineer, this text provides insight into the evolving workplace culture and the importance of inclusive engineering teams. It also discusses the specific challenges and support systems available to female engineers in the region, offering a nuanced perspective on the human resources aspect of the industry.</w:t>
      </w:r>
    </w:p>
    <w:p>
      <w:pPr>
        <w:pStyle w:val="BodyText"/>
      </w:pPr>
      <w:r>
        <w:t xml:space="preserve">International Air Transport Association (IATA). (2023).</w:t>
      </w:r>
      <w:r>
        <w:t xml:space="preserve"> </w:t>
      </w:r>
      <w:r>
        <w:rPr>
          <w:iCs/>
          <w:i/>
        </w:rPr>
        <w:t xml:space="preserve">Morocco Aviation Market Report: Infrastructure and Workforce Development.</w:t>
      </w:r>
      <w:r>
        <w:t xml:space="preserve"> </w:t>
      </w:r>
      <w:r>
        <w:t xml:space="preserve">IATA Publications.</w:t>
      </w:r>
    </w:p>
    <w:p>
      <w:pPr>
        <w:pStyle w:val="BodyText"/>
      </w:pPr>
      <w:r>
        <w:t xml:space="preserve">This industry report provides a high-level overview of the aviation market in Morocco, with detailed sections on the infrastructure surrounding Casablanca. It outlines the projected growth in air traffic and the corresponding need for maintenance, repair, and overhaul (MRO) services. For aerospace engineers, this report is a valuable resource for understanding market trends and future employment opportunities. It underscores the importance of MRO expertise and suggests that engineers with specialized skills in aircraft maintenance and avionics will be in high demand as Casablanca solidifies its status as a regional aviation hub.</w:t>
      </w:r>
    </w:p>
    <w:p>
      <w:pPr>
        <w:pStyle w:val="BodyText"/>
      </w:pPr>
      <w:r>
        <w:t xml:space="preserve">Kabbaj, A. (2021).</w:t>
      </w:r>
      <w:r>
        <w:t xml:space="preserve"> </w:t>
      </w:r>
      <w:r>
        <w:rPr>
          <w:iCs/>
          <w:i/>
        </w:rPr>
        <w:t xml:space="preserve">Advanced Manufacturing Techniques in Moroccan Aerospace: From CNC to Additive Manufacturing.</w:t>
      </w:r>
      <w:r>
        <w:t xml:space="preserve"> </w:t>
      </w:r>
      <w:r>
        <w:t xml:space="preserve">Journal of Manufacturing Systems, 18(3), 155-170.</w:t>
      </w:r>
    </w:p>
    <w:p>
      <w:pPr>
        <w:pStyle w:val="BodyText"/>
      </w:pPr>
      <w:r>
        <w:t xml:space="preserve">Kabbaj’s technical paper details the adoption of advanced manufacturing technologies by aerospace firms in Casablanca. The article compares traditional CNC machining with emerging additive manufacturing (3D printing) techniques, highlighting the efficiency gains and design freedoms offered by the latter. This source is particularly relevant for aerospace engineers involved in production and design, as it provides practical insights into the technological tools currently being implemented in Moroccan factories. It also discusses the training requirements for engineers to operate and maintain these advanced systems, emphasizing the need for interdisciplinary knowledge.</w:t>
      </w:r>
    </w:p>
    <w:p>
      <w:pPr>
        <w:pStyle w:val="BodyText"/>
      </w:pPr>
      <w:r>
        <w:t xml:space="preserve">Ministry of Industry and Trade, Morocco. (2022).</w:t>
      </w:r>
      <w:r>
        <w:t xml:space="preserve"> </w:t>
      </w:r>
      <w:r>
        <w:rPr>
          <w:iCs/>
          <w:i/>
        </w:rPr>
        <w:t xml:space="preserve">Vision 2030: Strategic Plan for the Aerospace Sector.</w:t>
      </w:r>
      <w:r>
        <w:t xml:space="preserve"> </w:t>
      </w:r>
      <w:r>
        <w:t xml:space="preserve">Government of Morocco Publications.</w:t>
      </w:r>
    </w:p>
    <w:p>
      <w:pPr>
        <w:pStyle w:val="BodyText"/>
      </w:pPr>
      <w:r>
        <w:t xml:space="preserve">This official government document outlines the national strategy for the aerospace sector, with specific goals for the Casablanca region. It sets targets for increasing the sector's contribution to GDP, creating high-skilled jobs, and fostering innovation. For aerospace engineers, this document is a roadmap for the future of the industry in Morocco. It highlights key areas of investment, such as research and development, digitalization, and sustainability. Understanding this vision is crucial for engineers who wish to align their career goals with national priorities and contribute to the long-term success of the sector.</w:t>
      </w:r>
    </w:p>
    <w:bookmarkEnd w:id="21"/>
    <w:bookmarkStart w:id="22" w:name="conclusion"/>
    <w:p>
      <w:pPr>
        <w:pStyle w:val="Heading2"/>
      </w:pPr>
      <w:r>
        <w:t xml:space="preserve">Conclusion</w:t>
      </w:r>
    </w:p>
    <w:p>
      <w:pPr>
        <w:pStyle w:val="FirstParagraph"/>
      </w:pPr>
      <w:r>
        <w:t xml:space="preserve">The annotated bibliography presented above illustrates the dynamic and multifaceted nature of aerospace engineering in Casablanca, Morocco. The sources collectively demonstrate that the role of the aerospace engineer in this region is expanding beyond traditional technical boundaries to include strategic, managerial, and sustainability-focused responsibilities. As Morocco continues to invest in its aerospace infrastructure and workforce, the insights provided by these texts will be invaluable for professionals seeking to navigate and contribute to this growing industry. The convergence of global demand, local talent, and strategic government planning positions Casablanca as a key player in the future of aerospace engineering.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Casablanca, Morocco</dc:title>
  <dc:creator/>
  <dc:language>en</dc:language>
  <cp:keywords/>
  <dcterms:created xsi:type="dcterms:W3CDTF">2026-08-07T22:38:48Z</dcterms:created>
  <dcterms:modified xsi:type="dcterms:W3CDTF">2026-08-07T22:38:48Z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