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Qatar</w:t>
      </w:r>
      <w:r>
        <w:t xml:space="preserve"> </w:t>
      </w:r>
      <w:r>
        <w:t xml:space="preserve">Doha</w:t>
      </w:r>
    </w:p>
    <w:bookmarkStart w:id="23" w:name="Xc5d50bb27c722196c39be7fe0a5e0b26ed86b43"/>
    <w:p>
      <w:pPr>
        <w:pStyle w:val="Heading1"/>
      </w:pPr>
      <w:r>
        <w:t xml:space="preserve">Annotated Bibliography: The Role of the Aerospace Engineer in Qatar Doha</w:t>
      </w:r>
    </w:p>
    <w:p>
      <w:pPr>
        <w:pStyle w:val="FirstParagraph"/>
      </w:pPr>
      <w:r>
        <w:t xml:space="preserve">This annotated bibliography compiles key resources regarding the aerospace industry, specifically focusing on the opportunities, challenges, and strategic importance of the aerospace engineer within the context of Qatar Doha. As Qatar pursues its National Vision 2030, the aviation sector has become a cornerstone of economic diversification. The following entries examine regulatory frameworks, educational pathways, sustainability initiatives, and the operational demands placed on aerospace professionals in the region.</w:t>
      </w:r>
    </w:p>
    <w:bookmarkStart w:id="20" w:name="introduction"/>
    <w:p>
      <w:pPr>
        <w:pStyle w:val="Heading2"/>
      </w:pPr>
      <w:r>
        <w:t xml:space="preserve">Introduction</w:t>
      </w:r>
    </w:p>
    <w:p>
      <w:pPr>
        <w:pStyle w:val="FirstParagraph"/>
      </w:pPr>
      <w:r>
        <w:t xml:space="preserve">The aerospace sector in Qatar is not merely a logistical necessity but a strategic pillar of the nation's development. Doha, as the capital, hosts the headquarters of Qatar Airways, the state-owned airline, and the rapidly expanding Hamad International Airport. For the aerospace engineer, this environment presents a unique intersection of high-tech maintenance, advanced air traffic management, and emerging space technologies. The resources selected below provide a comprehensive overview of the landscape an aerospace engineer would encounter while working in Doha.</w:t>
      </w:r>
    </w:p>
    <w:bookmarkEnd w:id="20"/>
    <w:bookmarkStart w:id="21" w:name="references"/>
    <w:p>
      <w:pPr>
        <w:pStyle w:val="Heading2"/>
      </w:pPr>
      <w:r>
        <w:t xml:space="preserve">References</w:t>
      </w:r>
    </w:p>
    <w:p>
      <w:pPr>
        <w:pStyle w:val="FirstParagraph"/>
      </w:pPr>
      <w:r>
        <w:t xml:space="preserve">Al-Thani, S., &amp; Al-Kuwari, M. (2022).</w:t>
      </w:r>
      <w:r>
        <w:t xml:space="preserve"> </w:t>
      </w:r>
      <w:r>
        <w:rPr>
          <w:iCs/>
          <w:i/>
        </w:rPr>
        <w:t xml:space="preserve">Aviation Infrastructure and Economic Diversification in the Gulf: The Qatar Model</w:t>
      </w:r>
      <w:r>
        <w:t xml:space="preserve">. Journal of Middle Eastern Economic Studies, 18(3), 45-62.</w:t>
      </w:r>
    </w:p>
    <w:p>
      <w:pPr>
        <w:pStyle w:val="BodyText"/>
      </w:pPr>
      <w:r>
        <w:t xml:space="preserve">This article analyzes the correlation between Qatar's massive investment in aviation infrastructure and its broader economic goals under the National Vision 2030. The authors detail how the expansion of Hamad International Airport has created a surge in demand for specialized technical roles, particularly for aerospace engineers involved in structural integrity, avionics, and ground support equipment. The text highlights that Doha is positioning itself as a global hub, requiring engineers who can manage complex, high-volume maintenance schedules.</w:t>
      </w:r>
    </w:p>
    <w:p>
      <w:pPr>
        <w:pStyle w:val="BodyText"/>
      </w:pPr>
      <w:r>
        <w:t xml:space="preserve">This source is highly relevant for understanding the macroeconomic context in which an aerospace engineer operates in Doha. It provides factual data on job growth projections and infrastructure spending, making it essential for professionals assessing the long-term viability of their careers in the region.</w:t>
      </w:r>
    </w:p>
    <w:p>
      <w:pPr>
        <w:pStyle w:val="BodyText"/>
      </w:pPr>
      <w:r>
        <w:t xml:space="preserve">Civil Aviation Authority of Qatar (CAA-Q). (2023).</w:t>
      </w:r>
      <w:r>
        <w:t xml:space="preserve"> </w:t>
      </w:r>
      <w:r>
        <w:rPr>
          <w:iCs/>
          <w:i/>
        </w:rPr>
        <w:t xml:space="preserve">Regulatory Framework for Aircraft Maintenance and Engineering Standards</w:t>
      </w:r>
      <w:r>
        <w:t xml:space="preserve">. Doha: CAA-Q Publications.</w:t>
      </w:r>
    </w:p>
    <w:p>
      <w:pPr>
        <w:pStyle w:val="BodyText"/>
      </w:pPr>
      <w:r>
        <w:t xml:space="preserve">This official document outlines the strict regulatory requirements for aerospace engineering practices within Qatar. It details the certification processes for maintenance engineers, safety protocols, and compliance with international standards set by the International Civil Aviation Organization (ICAO). The publication emphasizes the rigorous oversight required for all engineering activities at Doha's airports, ensuring that safety remains paramount amidst rapid industry growth.</w:t>
      </w:r>
    </w:p>
    <w:p>
      <w:pPr>
        <w:pStyle w:val="BodyText"/>
      </w:pPr>
      <w:r>
        <w:t xml:space="preserve">As a primary source from the governing body, this document is indispensable for any aerospace engineer planning to work in Qatar. It offers precise, actionable information regarding legal compliance and professional certification, which are critical for practicing engineering in Doha.</w:t>
      </w:r>
    </w:p>
    <w:p>
      <w:pPr>
        <w:pStyle w:val="BodyText"/>
      </w:pPr>
      <w:r>
        <w:t xml:space="preserve">Hassan, R., &amp; Smith, J. (2021).</w:t>
      </w:r>
      <w:r>
        <w:t xml:space="preserve"> </w:t>
      </w:r>
      <w:r>
        <w:rPr>
          <w:iCs/>
          <w:i/>
        </w:rPr>
        <w:t xml:space="preserve">Sustainable Aviation in Extreme Climates: Engineering Challenges in the Arabian Peninsula</w:t>
      </w:r>
      <w:r>
        <w:t xml:space="preserve">. International Journal of Aerospace Engineering, 12(4), 112-129.</w:t>
      </w:r>
    </w:p>
    <w:p>
      <w:pPr>
        <w:pStyle w:val="BodyText"/>
      </w:pPr>
      <w:r>
        <w:t xml:space="preserve">This peer-reviewed article focuses on the specific technical challenges aerospace engineers face when maintaining aircraft in the harsh desert climate of Qatar. The authors discuss the impact of high temperatures and sandstorms on engine performance, airframe corrosion, and avionics reliability. The study proposes innovative cooling solutions and protective coatings that are currently being implemented by engineering teams in Doha to extend aircraft lifespan and ensure operational safety.</w:t>
      </w:r>
    </w:p>
    <w:p>
      <w:pPr>
        <w:pStyle w:val="BodyText"/>
      </w:pPr>
      <w:r>
        <w:t xml:space="preserve">This resource is technically dense and directly applicable to the daily work of an aerospace engineer in Doha. It bridges the gap between theoretical engineering principles and the practical realities of the local environment, offering valuable insights into regional-specific problem-solving.</w:t>
      </w:r>
    </w:p>
    <w:p>
      <w:pPr>
        <w:pStyle w:val="BodyText"/>
      </w:pPr>
      <w:r>
        <w:t xml:space="preserve">Qatar Airways Group. (2023).</w:t>
      </w:r>
      <w:r>
        <w:t xml:space="preserve"> </w:t>
      </w:r>
      <w:r>
        <w:rPr>
          <w:iCs/>
          <w:i/>
        </w:rPr>
        <w:t xml:space="preserve">Annual Sustainability Report: Innovation and Engineering Excellence</w:t>
      </w:r>
      <w:r>
        <w:t xml:space="preserve">. Doha: Qatar Airways Group.</w:t>
      </w:r>
    </w:p>
    <w:p>
      <w:pPr>
        <w:pStyle w:val="BodyText"/>
      </w:pPr>
      <w:r>
        <w:t xml:space="preserve">This corporate report details Qatar Airways' commitment to reducing its carbon footprint through engineering innovation. It highlights initiatives such as the adoption of sustainable aviation fuels (SAF), fleet modernization with fuel-efficient aircraft, and the optimization of flight paths. The report underscores the pivotal role of aerospace engineers in designing and implementing these sustainability measures, positioning Doha as a leader in green aviation technology in the Middle East.</w:t>
      </w:r>
    </w:p>
    <w:p>
      <w:pPr>
        <w:pStyle w:val="BodyText"/>
      </w:pPr>
      <w:r>
        <w:t xml:space="preserve">This source provides insight into the corporate culture and strategic priorities of the largest employer of aerospace engineers in Qatar. It is useful for understanding how engineering roles are evolving to meet global environmental standards within the Doha market.</w:t>
      </w:r>
    </w:p>
    <w:p>
      <w:pPr>
        <w:pStyle w:val="BodyText"/>
      </w:pPr>
      <w:r>
        <w:t xml:space="preserve">Al-Mannai, K. (2020).</w:t>
      </w:r>
      <w:r>
        <w:t xml:space="preserve"> </w:t>
      </w:r>
      <w:r>
        <w:rPr>
          <w:iCs/>
          <w:i/>
        </w:rPr>
        <w:t xml:space="preserve">Education and Workforce Development in Qatar's Aerospace Sector</w:t>
      </w:r>
      <w:r>
        <w:t xml:space="preserve">. Qatar University Journal of Engineering, 9(2), 78-95.</w:t>
      </w:r>
    </w:p>
    <w:p>
      <w:pPr>
        <w:pStyle w:val="BodyText"/>
      </w:pPr>
      <w:r>
        <w:t xml:space="preserve">This study examines the educational pathways available to aspiring aerospace engineers in Qatar, with a focus on programs offered at Qatar University and other local institutions. The author evaluates the alignment between academic curricula and the practical needs of the industry in Doha. The article argues for increased collaboration between universities and industry leaders to ensure that graduates are equipped with the skills necessary for modern aerospace challenges, including digital twin technology and predictive maintenance.</w:t>
      </w:r>
    </w:p>
    <w:p>
      <w:pPr>
        <w:pStyle w:val="BodyText"/>
      </w:pPr>
      <w:r>
        <w:t xml:space="preserve">This article is crucial for understanding the local talent pipeline. It offers a balanced view of the strengths and gaps in Qatar's aerospace education system, providing context for both students and experienced engineers considering relocation to Doha.</w:t>
      </w:r>
    </w:p>
    <w:p>
      <w:pPr>
        <w:pStyle w:val="BodyText"/>
      </w:pPr>
      <w:r>
        <w:t xml:space="preserve">International Air Transport Association (IATA). (2022).</w:t>
      </w:r>
      <w:r>
        <w:t xml:space="preserve"> </w:t>
      </w:r>
      <w:r>
        <w:rPr>
          <w:iCs/>
          <w:i/>
        </w:rPr>
        <w:t xml:space="preserve">Global Aviation Trends: The Middle East Hub Strategy</w:t>
      </w:r>
      <w:r>
        <w:t xml:space="preserve">. Montreal: IATA.</w:t>
      </w:r>
    </w:p>
    <w:p>
      <w:pPr>
        <w:pStyle w:val="BodyText"/>
      </w:pPr>
      <w:r>
        <w:t xml:space="preserve">This industry report analyzes the competitive landscape of aviation hubs in the Middle East, with a specific section dedicated to Doha's strategic positioning. It discusses the technological advancements required to maintain hub status, including automated baggage handling, advanced air traffic control systems, and rapid turnaround capabilities. The report emphasizes that the success of these systems relies heavily on the expertise of aerospace engineers who can integrate and maintain complex technological ecosystems.</w:t>
      </w:r>
    </w:p>
    <w:p>
      <w:pPr>
        <w:pStyle w:val="BodyText"/>
      </w:pPr>
      <w:r>
        <w:t xml:space="preserve">This source provides a global perspective on Doha's aviation industry. It helps aerospace engineers understand how their local work in Qatar contributes to global connectivity and competitiveness, highlighting the international nature of the profession in the region.</w:t>
      </w:r>
    </w:p>
    <w:p>
      <w:pPr>
        <w:pStyle w:val="BodyText"/>
      </w:pPr>
      <w:r>
        <w:t xml:space="preserve">Al-Sulaiti, F., &amp; Brown, T. (2023).</w:t>
      </w:r>
      <w:r>
        <w:t xml:space="preserve"> </w:t>
      </w:r>
      <w:r>
        <w:rPr>
          <w:iCs/>
          <w:i/>
        </w:rPr>
        <w:t xml:space="preserve">The Emergence of Space Technology in Qatar: Opportunities for Aerospace Engineers</w:t>
      </w:r>
      <w:r>
        <w:t xml:space="preserve">. Space Policy Review, 15(1), 33-48.</w:t>
      </w:r>
    </w:p>
    <w:p>
      <w:pPr>
        <w:pStyle w:val="BodyText"/>
      </w:pPr>
      <w:r>
        <w:t xml:space="preserve">This article explores Qatar's growing interest in space exploration and satellite technology, managed by the Qatar Space Agency based in Doha. It outlines the new opportunities for aerospace engineers to transition from traditional aviation roles to space-related projects, including satellite design, launch operations, and data analysis. The authors note that Qatar's investment in space infrastructure is creating a niche but rapidly expanding market for specialized engineering talent.</w:t>
      </w:r>
    </w:p>
    <w:p>
      <w:pPr>
        <w:pStyle w:val="BodyText"/>
      </w:pPr>
      <w:r>
        <w:t xml:space="preserve">This resource is forward-looking and highlights a diversifying career path for aerospace engineers in Doha. It is particularly relevant for professionals interested in cutting-edge technology and the intersection of aviation and space exploration.</w:t>
      </w:r>
    </w:p>
    <w:p>
      <w:pPr>
        <w:pStyle w:val="BodyText"/>
      </w:pPr>
      <w:r>
        <w:t xml:space="preserve">World Bank. (2021).</w:t>
      </w:r>
      <w:r>
        <w:t xml:space="preserve"> </w:t>
      </w:r>
      <w:r>
        <w:rPr>
          <w:iCs/>
          <w:i/>
        </w:rPr>
        <w:t xml:space="preserve">Qatar Economic Monitor: Investing in Human Capital for a Knowledge-Based Economy</w:t>
      </w:r>
      <w:r>
        <w:t xml:space="preserve">. Washington, DC: World Bank Group.</w:t>
      </w:r>
    </w:p>
    <w:p>
      <w:pPr>
        <w:pStyle w:val="BodyText"/>
      </w:pPr>
      <w:r>
        <w:t xml:space="preserve">This report provides a broad economic analysis of Qatar's transition to a knowledge-based economy. It includes a section on the aviation and aerospace sector, emphasizing the need for a highly skilled workforce to sustain growth. The report suggests that attracting and retaining international aerospace engineering talent is a key strategy for Qatar, alongside investing in local training programs. It also touches on the quality of life and infrastructure in Doha as factors influencing talent retention.</w:t>
      </w:r>
    </w:p>
    <w:p>
      <w:pPr>
        <w:pStyle w:val="BodyText"/>
      </w:pPr>
      <w:r>
        <w:t xml:space="preserve">This source offers a high-level overview of the economic and social environment in Qatar. It is useful for aerospace engineers considering relocation, as it provides context on the country's commitment to developing a supportive ecosystem for skilled professionals.</w:t>
      </w:r>
    </w:p>
    <w:bookmarkEnd w:id="21"/>
    <w:bookmarkStart w:id="22" w:name="conclusion"/>
    <w:p>
      <w:pPr>
        <w:pStyle w:val="Heading2"/>
      </w:pPr>
      <w:r>
        <w:t xml:space="preserve">Conclusion</w:t>
      </w:r>
    </w:p>
    <w:p>
      <w:pPr>
        <w:pStyle w:val="FirstParagraph"/>
      </w:pPr>
      <w:r>
        <w:t xml:space="preserve">The annotated bibliography above illustrates that the role of the aerospace engineer in Qatar Doha is multifaceted and strategically significant. From maintaining rigorous safety standards in a challenging climate to driving sustainability and exploring space technology, aerospace engineers are central to Qatar's vision of becoming a global aviation and technology hub. The resources provided offer a comprehensive foundation for understanding the professional, regulatory, and educational landscape of this dynamic field in Doha.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Qatar Doha</dc:title>
  <dc:creator/>
  <dc:language>en</dc:language>
  <cp:keywords/>
  <dcterms:created xsi:type="dcterms:W3CDTF">2026-08-08T05:14:58Z</dcterms:created>
  <dcterms:modified xsi:type="dcterms:W3CDTF">2026-08-08T05:14:58Z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