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Singapore</w:t>
      </w:r>
    </w:p>
    <w:bookmarkStart w:id="24" w:name="X2a82e81a081f66b5ace51771a514721d1f4a50b"/>
    <w:p>
      <w:pPr>
        <w:pStyle w:val="Heading1"/>
      </w:pPr>
      <w:r>
        <w:t xml:space="preserve">Annotated Bibliography: The Role and Development of the Aerospace Engineer in Singapore</w:t>
      </w:r>
    </w:p>
    <w:p>
      <w:pPr>
        <w:pStyle w:val="FirstParagraph"/>
      </w:pPr>
      <w:r>
        <w:t xml:space="preserve">The following annotated bibliography compiles essential resources regarding the aerospace engineering sector within the Republic of Singapore. As a global hub for aviation maintenance, repair, and overhaul (MRO), Singapore presents a unique environment for the aerospace engineer. These sources cover regulatory frameworks, educational pathways, industry trends, and the strategic importance of the sector to the nation's economy.</w:t>
      </w:r>
    </w:p>
    <w:bookmarkStart w:id="20" w:name="regulatory-and-industry-frameworks"/>
    <w:p>
      <w:pPr>
        <w:pStyle w:val="Heading2"/>
      </w:pPr>
      <w:r>
        <w:t xml:space="preserve">Regulatory and Industry Frameworks</w:t>
      </w:r>
    </w:p>
    <w:p>
      <w:pPr>
        <w:pStyle w:val="FirstParagraph"/>
      </w:pPr>
      <w:r>
        <w:t xml:space="preserve">Civil Aviation Authority of Singapore (CAAS). (2023).</w:t>
      </w:r>
      <w:r>
        <w:t xml:space="preserve"> </w:t>
      </w:r>
      <w:r>
        <w:rPr>
          <w:iCs/>
          <w:i/>
        </w:rPr>
        <w:t xml:space="preserve">Airworthiness Requirements: Part 66 - Aircraft Maintenance Licensing</w:t>
      </w:r>
      <w:r>
        <w:t xml:space="preserve">. Singapore: CAAS.</w:t>
      </w:r>
    </w:p>
    <w:p>
      <w:pPr>
        <w:pStyle w:val="BodyText"/>
      </w:pPr>
      <w:r>
        <w:t xml:space="preserve">This document is a foundational text for any aerospace engineer or technician operating in Singapore. It outlines the rigorous licensing requirements mandated by the Civil Aviation Authority of Singapore (CAAS). For an aerospace engineer in Singapore, understanding Part 66 is critical as it defines the competencies required for aircraft maintenance certification. The text details the specific modules of knowledge required, ranging from aircraft general knowledge to complex systems and structures. It serves as a primary reference for ensuring that engineering practices in Singapore align with international safety standards set by the International Civil Aviation Organization (ICAO).</w:t>
      </w:r>
    </w:p>
    <w:p>
      <w:pPr>
        <w:pStyle w:val="BodyText"/>
      </w:pPr>
      <w:r>
        <w:t xml:space="preserve">Enterprise Singapore. (2022).</w:t>
      </w:r>
      <w:r>
        <w:t xml:space="preserve"> </w:t>
      </w:r>
      <w:r>
        <w:rPr>
          <w:iCs/>
          <w:i/>
        </w:rPr>
        <w:t xml:space="preserve">Singapore Aerospace Industry: Strategic Roadmap and Growth Opportunities</w:t>
      </w:r>
      <w:r>
        <w:t xml:space="preserve">. Singapore: Enterprise Singapore.</w:t>
      </w:r>
    </w:p>
    <w:p>
      <w:pPr>
        <w:pStyle w:val="BodyText"/>
      </w:pPr>
      <w:r>
        <w:t xml:space="preserve">This report provides a high-level overview of the strategic direction of the aerospace sector in Singapore. It highlights the government's commitment to transforming Singapore into a global aerospace hub, focusing on high-value activities such as MRO, component manufacturing, and digital aviation solutions. For the aerospace engineer, this document is vital for understanding the macroeconomic context of their profession. It identifies key growth areas, such as unmanned aerial systems (UAS) and sustainable aviation fuels, indicating where future engineering demand and innovation will be concentrated within the country.</w:t>
      </w:r>
    </w:p>
    <w:bookmarkEnd w:id="20"/>
    <w:bookmarkStart w:id="21" w:name="education-and-professional-development"/>
    <w:p>
      <w:pPr>
        <w:pStyle w:val="Heading2"/>
      </w:pPr>
      <w:r>
        <w:t xml:space="preserve">Education and Professional Development</w:t>
      </w:r>
    </w:p>
    <w:p>
      <w:pPr>
        <w:pStyle w:val="FirstParagraph"/>
      </w:pPr>
      <w:r>
        <w:t xml:space="preserve">Nanyang Technological University (NTU). (2023).</w:t>
      </w:r>
      <w:r>
        <w:t xml:space="preserve"> </w:t>
      </w:r>
      <w:r>
        <w:rPr>
          <w:iCs/>
          <w:i/>
        </w:rPr>
        <w:t xml:space="preserve">School of Mechanical and Aerospace Engineering: Research and Industry Partnerships</w:t>
      </w:r>
      <w:r>
        <w:t xml:space="preserve">. Singapore: NTU Press.</w:t>
      </w:r>
    </w:p>
    <w:p>
      <w:pPr>
        <w:pStyle w:val="BodyText"/>
      </w:pPr>
      <w:r>
        <w:t xml:space="preserve">This publication details the academic and research contributions of one of Singapore's leading institutions in aerospace engineering. It emphasizes the strong collaboration between academia and industry giants such as Rolls-Royce and ST Engineering. For an aerospace engineer in Singapore, this source is valuable for identifying cutting-edge research topics, including advanced materials and propulsion systems. It also outlines the educational pathways available for continuous professional development, showcasing how local universities are adapting curricula to meet the evolving needs of the global aerospace industry.</w:t>
      </w:r>
    </w:p>
    <w:p>
      <w:pPr>
        <w:pStyle w:val="BodyText"/>
      </w:pPr>
      <w:r>
        <w:t xml:space="preserve">Singapore Institute of Technology (SIT). (2021).</w:t>
      </w:r>
      <w:r>
        <w:t xml:space="preserve"> </w:t>
      </w:r>
      <w:r>
        <w:rPr>
          <w:iCs/>
          <w:i/>
        </w:rPr>
        <w:t xml:space="preserve">Bachelor of Engineering (Honours) in Aerospace Engineering: Curriculum and Industry Alignment</w:t>
      </w:r>
      <w:r>
        <w:t xml:space="preserve">. Singapore: SIT.</w:t>
      </w:r>
    </w:p>
    <w:p>
      <w:pPr>
        <w:pStyle w:val="BodyText"/>
      </w:pPr>
      <w:r>
        <w:t xml:space="preserve">This document outlines the applied learning approach taken by SIT in training the next generation of aerospace engineers in Singapore. It focuses on the integration of industry projects into the academic curriculum, ensuring that graduates are job-ready. The text is particularly relevant for understanding the practical skills required in the Singaporean market, such as systems engineering, avionics, and maintenance management. It provides insight into how local educational institutions are addressing the skills gap and preparing engineers for the technical challenges of the modern aerospace sector.</w:t>
      </w:r>
    </w:p>
    <w:bookmarkEnd w:id="21"/>
    <w:bookmarkStart w:id="22" w:name="Xc752d2271aa086cadd70dbcdbd1d81d02b7ad43"/>
    <w:p>
      <w:pPr>
        <w:pStyle w:val="Heading2"/>
      </w:pPr>
      <w:r>
        <w:t xml:space="preserve">Technological Innovation and Sustainability</w:t>
      </w:r>
    </w:p>
    <w:p>
      <w:pPr>
        <w:pStyle w:val="FirstParagraph"/>
      </w:pPr>
      <w:r>
        <w:t xml:space="preserve">ST Engineering. (2023).</w:t>
      </w:r>
      <w:r>
        <w:t xml:space="preserve"> </w:t>
      </w:r>
      <w:r>
        <w:rPr>
          <w:iCs/>
          <w:i/>
        </w:rPr>
        <w:t xml:space="preserve">Sustainability Report: Innovating for a Greener Aerospace Future</w:t>
      </w:r>
      <w:r>
        <w:t xml:space="preserve">. Singapore: ST Engineering Ltd.</w:t>
      </w:r>
    </w:p>
    <w:p>
      <w:pPr>
        <w:pStyle w:val="BodyText"/>
      </w:pPr>
      <w:r>
        <w:t xml:space="preserve">As a major player in the Singapore aerospace industry, ST Engineering's sustainability report offers critical insights into the environmental challenges facing the sector. It details initiatives aimed at reducing carbon emissions, improving fuel efficiency, and developing sustainable MRO practices. For the aerospace engineer in Singapore, this document is essential for understanding the growing emphasis on green engineering. It highlights specific technologies and processes being adopted locally to meet global environmental standards, providing a roadmap for engineers interested in sustainability-focused projects.</w:t>
      </w:r>
    </w:p>
    <w:p>
      <w:pPr>
        <w:pStyle w:val="BodyText"/>
      </w:pPr>
      <w:r>
        <w:t xml:space="preserve">Changi Airport Group. (2022).</w:t>
      </w:r>
      <w:r>
        <w:t xml:space="preserve"> </w:t>
      </w:r>
      <w:r>
        <w:rPr>
          <w:iCs/>
          <w:i/>
        </w:rPr>
        <w:t xml:space="preserve">Digital Transformation in Aviation: Enhancing Efficiency and Safety</w:t>
      </w:r>
      <w:r>
        <w:t xml:space="preserve">. Singapore: Changi Airport Group.</w:t>
      </w:r>
    </w:p>
    <w:p>
      <w:pPr>
        <w:pStyle w:val="BodyText"/>
      </w:pPr>
      <w:r>
        <w:t xml:space="preserve">This report explores the integration of digital technologies in aviation operations at Changi Airport, a key node in the global aerospace network. It discusses the use of artificial intelligence, big data, and the Internet of Things (IoT) in predictive maintenance and air traffic management. For an aerospace engineer in Singapore, this source is crucial for understanding the digitalization trends reshaping the industry. It illustrates how engineering roles are evolving to include data analytics and software integration, emphasizing the need for multidisciplinary skills in the modern aerospace workforce.</w:t>
      </w:r>
    </w:p>
    <w:bookmarkEnd w:id="22"/>
    <w:bookmarkStart w:id="23" w:name="workforce-and-economic-impact"/>
    <w:p>
      <w:pPr>
        <w:pStyle w:val="Heading2"/>
      </w:pPr>
      <w:r>
        <w:t xml:space="preserve">Workforce and Economic Impact</w:t>
      </w:r>
    </w:p>
    <w:p>
      <w:pPr>
        <w:pStyle w:val="FirstParagraph"/>
      </w:pPr>
      <w:r>
        <w:t xml:space="preserve">Ministry of Manpower (MOM). (2023).</w:t>
      </w:r>
      <w:r>
        <w:t xml:space="preserve"> </w:t>
      </w:r>
      <w:r>
        <w:rPr>
          <w:iCs/>
          <w:i/>
        </w:rPr>
        <w:t xml:space="preserve">Future Skills Framework: Aerospace Engineering</w:t>
      </w:r>
      <w:r>
        <w:t xml:space="preserve">. Singapore: Ministry of Manpower.</w:t>
      </w:r>
    </w:p>
    <w:p>
      <w:pPr>
        <w:pStyle w:val="BodyText"/>
      </w:pPr>
      <w:r>
        <w:t xml:space="preserve">This framework provides a comprehensive analysis of the skills required for aerospace engineering roles in Singapore. It categorizes competencies into technical, digital, and leadership skills, offering guidance for career progression. The document is invaluable for aerospace engineers seeking to navigate their careers in Singapore, as it aligns individual skill development with national workforce strategies. It also highlights the importance of lifelong learning and adaptability in response to rapid technological changes in the aerospace sector.</w:t>
      </w:r>
    </w:p>
    <w:p>
      <w:pPr>
        <w:pStyle w:val="BodyText"/>
      </w:pPr>
      <w:r>
        <w:t xml:space="preserve">Aerospace Industries Association of Singapore (AIAS). (2022).</w:t>
      </w:r>
      <w:r>
        <w:t xml:space="preserve"> </w:t>
      </w:r>
      <w:r>
        <w:rPr>
          <w:iCs/>
          <w:i/>
        </w:rPr>
        <w:t xml:space="preserve">Annual Industry Report: Economic Contributions and Workforce Trends</w:t>
      </w:r>
      <w:r>
        <w:t xml:space="preserve">. Singapore: AIAS.</w:t>
      </w:r>
    </w:p>
    <w:p>
      <w:pPr>
        <w:pStyle w:val="BodyText"/>
      </w:pPr>
      <w:r>
        <w:t xml:space="preserve">This annual report offers statistical data on the economic impact of the aerospace industry in Singapore, including employment figures, revenue generation, and export contributions. It provides a clear picture of the sector's significance to the national economy. For the aerospace engineer, this document underscores the stability and growth potential of the profession in Singapore. It also discusses workforce trends, such as the increasing demand for specialized engineers in areas like composites and avionics, helping professionals make informed career decisions.</w:t>
      </w:r>
    </w:p>
    <w:p>
      <w:pPr>
        <w:pStyle w:val="BodyText"/>
      </w:pPr>
      <w:r>
        <w:t xml:space="preserve">Collectively, these sources provide a robust foundation for understanding the multifaceted role of the aerospace engineer in Singapore. They highlight the importance of regulatory compliance, continuous education, technological innovation, and sustainability in shaping the future of the industry within this dynamic global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Singapore</dc:title>
  <dc:creator/>
  <dc:language>en</dc:language>
  <cp:keywords/>
  <dcterms:created xsi:type="dcterms:W3CDTF">2026-08-08T23:53:24Z</dcterms:created>
  <dcterms:modified xsi:type="dcterms:W3CDTF">2026-08-08T23:53:24Z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