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5" w:name="Xd97ff6bd3ab9fa8cdf59e4fbe4e3f7036711736"/>
    <w:p>
      <w:pPr>
        <w:pStyle w:val="Heading1"/>
      </w:pPr>
      <w:r>
        <w:t xml:space="preserve">Annotated Bibliography: Aerospace Engineering in Zurich, Switzerland</w:t>
      </w:r>
    </w:p>
    <w:p>
      <w:pPr>
        <w:pStyle w:val="FirstParagraph"/>
      </w:pPr>
      <w:r>
        <w:t xml:space="preserve">This annotated bibliography compiles essential resources for understanding the role, requirements, and opportunities for an</w:t>
      </w:r>
      <w:r>
        <w:t xml:space="preserve"> </w:t>
      </w:r>
      <w:r>
        <w:rPr>
          <w:bCs/>
          <w:b/>
        </w:rPr>
        <w:t xml:space="preserve">Aerospace Engineer</w:t>
      </w:r>
      <w:r>
        <w:t xml:space="preserve"> </w:t>
      </w:r>
      <w:r>
        <w:t xml:space="preserve">within the specific context of</w:t>
      </w:r>
      <w:r>
        <w:t xml:space="preserve"> </w:t>
      </w:r>
      <w:r>
        <w:rPr>
          <w:bCs/>
          <w:b/>
        </w:rPr>
        <w:t xml:space="preserve">Switzerland Zurich</w:t>
      </w:r>
      <w:r>
        <w:t xml:space="preserve">. The selected sources cover regulatory frameworks, industry standards, academic pathways, and professional development opportunities relevant to aerospace professionals operating in this hub of innovation.</w:t>
      </w:r>
    </w:p>
    <w:bookmarkStart w:id="20" w:name="regulatory-and-industry-standards"/>
    <w:p>
      <w:pPr>
        <w:pStyle w:val="Heading2"/>
      </w:pPr>
      <w:r>
        <w:t xml:space="preserve">Regulatory and Industry Standards</w:t>
      </w:r>
    </w:p>
    <w:p>
      <w:pPr>
        <w:pStyle w:val="FirstParagraph"/>
      </w:pPr>
      <w:r>
        <w:t xml:space="preserve">European Union Aviation Safety Agency (EASA). (2023).</w:t>
      </w:r>
      <w:r>
        <w:t xml:space="preserve"> </w:t>
      </w:r>
      <w:r>
        <w:rPr>
          <w:iCs/>
          <w:i/>
        </w:rPr>
        <w:t xml:space="preserve">Part-21: Certification and Continuing Airworthiness of Products, Parts, and Appliances and of Design and Production Organisations</w:t>
      </w:r>
      <w:r>
        <w:t xml:space="preserve">. Brussels: EASA.</w:t>
      </w:r>
    </w:p>
    <w:p>
      <w:pPr>
        <w:pStyle w:val="BodyText"/>
      </w:pPr>
      <w:r>
        <w:t xml:space="preserve">This document outlines the regulatory framework for aircraft certification and airworthiness within the European Union. Although Switzerland is not an EU member, its aviation regulations are closely aligned with EASA standards due to bilateral agreements.</w:t>
      </w:r>
    </w:p>
    <w:p>
      <w:pPr>
        <w:pStyle w:val="BodyText"/>
      </w:pPr>
      <w:r>
        <w:t xml:space="preserve">The document is authoritative and comprehensive, providing detailed technical requirements for aerospace engineers involved in aircraft design, manufacturing, and maintenance. Its alignment with Swiss regulations makes it highly relevant for professionals in Zurich.</w:t>
      </w:r>
    </w:p>
    <w:p>
      <w:pPr>
        <w:pStyle w:val="BodyText"/>
      </w:pPr>
      <w:r>
        <w:t xml:space="preserve">Essential for aerospace engineers in Zurich working on projects that require compliance with European aviation standards, particularly those collaborating with EU-based manufacturers or operators.</w:t>
      </w:r>
    </w:p>
    <w:p>
      <w:pPr>
        <w:pStyle w:val="BodyText"/>
      </w:pPr>
      <w:r>
        <w:t xml:space="preserve">Swiss Federal Office of Civil Aviation (FOCA). (2022).</w:t>
      </w:r>
      <w:r>
        <w:t xml:space="preserve"> </w:t>
      </w:r>
      <w:r>
        <w:rPr>
          <w:iCs/>
          <w:i/>
        </w:rPr>
        <w:t xml:space="preserve">Swiss Aviation Regulations: Technical Requirements for Aircraft Design and Operation</w:t>
      </w:r>
      <w:r>
        <w:t xml:space="preserve">. Bern: FOCA.</w:t>
      </w:r>
    </w:p>
    <w:p>
      <w:pPr>
        <w:pStyle w:val="BodyText"/>
      </w:pPr>
      <w:r>
        <w:t xml:space="preserve">This publication details the national aviation regulations specific to Switzerland, including technical standards for aircraft design, certification, and operation. It addresses unique Swiss requirements that may differ from international norms.</w:t>
      </w:r>
    </w:p>
    <w:p>
      <w:pPr>
        <w:pStyle w:val="BodyText"/>
      </w:pPr>
      <w:r>
        <w:t xml:space="preserve">As the official regulatory body for Swiss aviation, FOCA's guidelines are indispensable for aerospace engineers practicing in Switzerland. The document is clear, well-structured, and directly applicable to local projects.</w:t>
      </w:r>
    </w:p>
    <w:p>
      <w:pPr>
        <w:pStyle w:val="BodyText"/>
      </w:pPr>
      <w:r>
        <w:t xml:space="preserve">Critical for aerospace engineers in Zurich who must ensure compliance with Swiss-specific regulations, particularly for domestic projects or those involving Swiss-registered aircraft.</w:t>
      </w:r>
    </w:p>
    <w:bookmarkEnd w:id="20"/>
    <w:bookmarkStart w:id="21" w:name="academic-and-research-resources"/>
    <w:p>
      <w:pPr>
        <w:pStyle w:val="Heading2"/>
      </w:pPr>
      <w:r>
        <w:t xml:space="preserve">Academic and Research Resources</w:t>
      </w:r>
    </w:p>
    <w:p>
      <w:pPr>
        <w:pStyle w:val="FirstParagraph"/>
      </w:pPr>
      <w:r>
        <w:t xml:space="preserve">ETH Zurich. (2023).</w:t>
      </w:r>
      <w:r>
        <w:t xml:space="preserve"> </w:t>
      </w:r>
      <w:r>
        <w:rPr>
          <w:iCs/>
          <w:i/>
        </w:rPr>
        <w:t xml:space="preserve">Department of Aerospace and Automotive Engineering: Research and Education Programs</w:t>
      </w:r>
      <w:r>
        <w:t xml:space="preserve">. Zurich: ETH Zurich.</w:t>
      </w:r>
    </w:p>
    <w:p>
      <w:pPr>
        <w:pStyle w:val="BodyText"/>
      </w:pPr>
      <w:r>
        <w:t xml:space="preserve">This resource provides an overview of the research and educational programs offered by ETH Zurich's Department of Aerospace and Automotive Engineering. It highlights key areas of focus, including aerodynamics, propulsion, and materials science.</w:t>
      </w:r>
    </w:p>
    <w:p>
      <w:pPr>
        <w:pStyle w:val="BodyText"/>
      </w:pPr>
      <w:r>
        <w:t xml:space="preserve">ETH Zurich is one of the world's leading institutions for aerospace engineering. This document is highly credible and offers valuable insights into cutting-edge research and academic opportunities in Zurich.</w:t>
      </w:r>
    </w:p>
    <w:p>
      <w:pPr>
        <w:pStyle w:val="BodyText"/>
      </w:pPr>
      <w:r>
        <w:t xml:space="preserve">Ideal for aerospace engineers seeking advanced education, research collaboration, or professional development in Zurich. It also serves as a reference for industry trends driven by academic innovation.</w:t>
      </w:r>
    </w:p>
    <w:p>
      <w:pPr>
        <w:pStyle w:val="BodyText"/>
      </w:pPr>
      <w:r>
        <w:t xml:space="preserve">Swiss Aerospace Center (SAC). (2021).</w:t>
      </w:r>
      <w:r>
        <w:t xml:space="preserve"> </w:t>
      </w:r>
      <w:r>
        <w:rPr>
          <w:iCs/>
          <w:i/>
        </w:rPr>
        <w:t xml:space="preserve">Advancing Aerospace Innovation in Switzerland: A Strategic Overview</w:t>
      </w:r>
      <w:r>
        <w:t xml:space="preserve">. Dübendorf: SAC.</w:t>
      </w:r>
    </w:p>
    <w:p>
      <w:pPr>
        <w:pStyle w:val="BodyText"/>
      </w:pPr>
      <w:r>
        <w:t xml:space="preserve">This report outlines the strategic initiatives of the Swiss Aerospace Center to promote innovation and collaboration in the aerospace sector. It emphasizes partnerships between academia, industry, and government.</w:t>
      </w:r>
    </w:p>
    <w:p>
      <w:pPr>
        <w:pStyle w:val="BodyText"/>
      </w:pPr>
      <w:r>
        <w:t xml:space="preserve">The SAC is a key player in Switzerland's aerospace ecosystem. This document is well-researched and provides a clear vision for the future of aerospace engineering in the country.</w:t>
      </w:r>
    </w:p>
    <w:p>
      <w:pPr>
        <w:pStyle w:val="BodyText"/>
      </w:pPr>
      <w:r>
        <w:t xml:space="preserve">Useful for aerospace engineers in Zurich interested in understanding national priorities, funding opportunities, and collaborative projects in the aerospace sector.</w:t>
      </w:r>
    </w:p>
    <w:bookmarkEnd w:id="21"/>
    <w:bookmarkStart w:id="22" w:name="professional-development-and-networking"/>
    <w:p>
      <w:pPr>
        <w:pStyle w:val="Heading2"/>
      </w:pPr>
      <w:r>
        <w:t xml:space="preserve">Professional Development and Networking</w:t>
      </w:r>
    </w:p>
    <w:p>
      <w:pPr>
        <w:pStyle w:val="FirstParagraph"/>
      </w:pPr>
      <w:r>
        <w:t xml:space="preserve">Swiss Society of Engineers and Architects (SIA). (2022).</w:t>
      </w:r>
      <w:r>
        <w:t xml:space="preserve"> </w:t>
      </w:r>
      <w:r>
        <w:rPr>
          <w:iCs/>
          <w:i/>
        </w:rPr>
        <w:t xml:space="preserve">Guidelines for Professional Practice in Engineering Disciplines</w:t>
      </w:r>
      <w:r>
        <w:t xml:space="preserve">. Zurich: SIA.</w:t>
      </w:r>
    </w:p>
    <w:p>
      <w:pPr>
        <w:pStyle w:val="BodyText"/>
      </w:pPr>
      <w:r>
        <w:t xml:space="preserve">This publication provides guidelines for professional practice across engineering disciplines, including aerospace engineering. It covers ethical standards, project management, and quality assurance.</w:t>
      </w:r>
    </w:p>
    <w:p>
      <w:pPr>
        <w:pStyle w:val="BodyText"/>
      </w:pPr>
      <w:r>
        <w:t xml:space="preserve">The SIA is a respected professional organization in Switzerland. This document is practical and directly applicable to aerospace engineers seeking to enhance their professional skills and adhere to industry best practices.</w:t>
      </w:r>
    </w:p>
    <w:p>
      <w:pPr>
        <w:pStyle w:val="BodyText"/>
      </w:pPr>
      <w:r>
        <w:t xml:space="preserve">Valuable for aerospace engineers in Zurich aiming to align their work with Swiss professional standards and network with other engineering professionals.</w:t>
      </w:r>
    </w:p>
    <w:p>
      <w:pPr>
        <w:pStyle w:val="BodyText"/>
      </w:pPr>
      <w:r>
        <w:t xml:space="preserve">International Council of the Aeronautical Sciences (ICAS). (2023).</w:t>
      </w:r>
      <w:r>
        <w:t xml:space="preserve"> </w:t>
      </w:r>
      <w:r>
        <w:rPr>
          <w:iCs/>
          <w:i/>
        </w:rPr>
        <w:t xml:space="preserve">Proceedings of the 32nd ICAS Congress: Advances in Aerospace Science and Technology</w:t>
      </w:r>
      <w:r>
        <w:t xml:space="preserve">. Berlin: ICAS.</w:t>
      </w:r>
    </w:p>
    <w:p>
      <w:pPr>
        <w:pStyle w:val="BodyText"/>
      </w:pPr>
      <w:r>
        <w:t xml:space="preserve">This collection of papers presents the latest advancements in aerospace science and technology, as discussed at the 32nd ICAS Congress. Topics include sustainable aviation, autonomous systems, and advanced materials.</w:t>
      </w:r>
    </w:p>
    <w:p>
      <w:pPr>
        <w:pStyle w:val="BodyText"/>
      </w:pPr>
      <w:r>
        <w:t xml:space="preserve">ICAS is a globally recognized organization for aerospace research. The proceedings are highly technical and provide a comprehensive overview of current trends and innovations in the field.</w:t>
      </w:r>
    </w:p>
    <w:p>
      <w:pPr>
        <w:pStyle w:val="BodyText"/>
      </w:pPr>
      <w:r>
        <w:t xml:space="preserve">Relevant for aerospace engineers in Zurich who wish to stay updated on global advancements and contribute to international research efforts.</w:t>
      </w:r>
    </w:p>
    <w:bookmarkEnd w:id="22"/>
    <w:bookmarkStart w:id="23" w:name="industry-specific-resources"/>
    <w:p>
      <w:pPr>
        <w:pStyle w:val="Heading2"/>
      </w:pPr>
      <w:r>
        <w:t xml:space="preserve">Industry-Specific Resources</w:t>
      </w:r>
    </w:p>
    <w:p>
      <w:pPr>
        <w:pStyle w:val="FirstParagraph"/>
      </w:pPr>
      <w:r>
        <w:t xml:space="preserve">RUAG Aerospace. (2023).</w:t>
      </w:r>
      <w:r>
        <w:t xml:space="preserve"> </w:t>
      </w:r>
      <w:r>
        <w:rPr>
          <w:iCs/>
          <w:i/>
        </w:rPr>
        <w:t xml:space="preserve">Annual Report: Innovations and Projects in Aerospace Engineering</w:t>
      </w:r>
      <w:r>
        <w:t xml:space="preserve">. Zurich: RUAG.</w:t>
      </w:r>
    </w:p>
    <w:p>
      <w:pPr>
        <w:pStyle w:val="BodyText"/>
      </w:pPr>
      <w:r>
        <w:t xml:space="preserve">This annual report highlights RUAG Aerospace's key projects, innovations, and contributions to the aerospace industry. It includes case studies on defense, space, and commercial aviation initiatives.</w:t>
      </w:r>
    </w:p>
    <w:p>
      <w:pPr>
        <w:pStyle w:val="BodyText"/>
      </w:pPr>
      <w:r>
        <w:t xml:space="preserve">RUAG is a major aerospace company headquartered in Switzerland. This report is a reliable source of information on industry trends and practical applications of aerospace engineering in Zurich.</w:t>
      </w:r>
    </w:p>
    <w:p>
      <w:pPr>
        <w:pStyle w:val="BodyText"/>
      </w:pPr>
      <w:r>
        <w:t xml:space="preserve">Highly relevant for aerospace engineers in Zurich interested in understanding the work of a leading local aerospace company and identifying potential career opportunities.</w:t>
      </w:r>
    </w:p>
    <w:p>
      <w:pPr>
        <w:pStyle w:val="BodyText"/>
      </w:pPr>
      <w:r>
        <w:t xml:space="preserve">Swiss Space Office (SSO). (2022).</w:t>
      </w:r>
      <w:r>
        <w:t xml:space="preserve"> </w:t>
      </w:r>
      <w:r>
        <w:rPr>
          <w:iCs/>
          <w:i/>
        </w:rPr>
        <w:t xml:space="preserve">Switzerland's Space Strategy: Opportunities for Aerospace Engineers</w:t>
      </w:r>
      <w:r>
        <w:t xml:space="preserve">. Bern: SSO.</w:t>
      </w:r>
    </w:p>
    <w:p>
      <w:pPr>
        <w:pStyle w:val="BodyText"/>
      </w:pPr>
      <w:r>
        <w:t xml:space="preserve">This document outlines Switzerland's national space strategy, emphasizing the role of aerospace engineers in advancing space exploration and satellite technology. It highlights funding programs and collaborative initiatives.</w:t>
      </w:r>
    </w:p>
    <w:p>
      <w:pPr>
        <w:pStyle w:val="BodyText"/>
      </w:pPr>
      <w:r>
        <w:t xml:space="preserve">The SSO is the authoritative body for space-related activities in Switzerland. This report is forward-looking and provides valuable insights into emerging opportunities in the space sector.</w:t>
      </w:r>
    </w:p>
    <w:p>
      <w:pPr>
        <w:pStyle w:val="BodyText"/>
      </w:pPr>
      <w:r>
        <w:t xml:space="preserve">Essential for aerospace engineers in Zurich interested in space-related projects and contributing to Switzerland's growing presence in the global space industry.</w:t>
      </w:r>
    </w:p>
    <w:bookmarkEnd w:id="23"/>
    <w:bookmarkStart w:id="24" w:name="conclusion"/>
    <w:p>
      <w:pPr>
        <w:pStyle w:val="Heading2"/>
      </w:pPr>
      <w:r>
        <w:t xml:space="preserve">Conclusion</w:t>
      </w:r>
    </w:p>
    <w:p>
      <w:pPr>
        <w:pStyle w:val="FirstParagraph"/>
      </w:pPr>
      <w:r>
        <w:t xml:space="preserve">This annotated bibliography provides a curated selection of resources tailored to the needs of an</w:t>
      </w:r>
      <w:r>
        <w:t xml:space="preserve"> </w:t>
      </w:r>
      <w:r>
        <w:rPr>
          <w:bCs/>
          <w:b/>
        </w:rPr>
        <w:t xml:space="preserve">Aerospace Engineer</w:t>
      </w:r>
      <w:r>
        <w:t xml:space="preserve"> </w:t>
      </w:r>
      <w:r>
        <w:t xml:space="preserve">operating in</w:t>
      </w:r>
      <w:r>
        <w:t xml:space="preserve"> </w:t>
      </w:r>
      <w:r>
        <w:rPr>
          <w:bCs/>
          <w:b/>
        </w:rPr>
        <w:t xml:space="preserve">Switzerland Zurich</w:t>
      </w:r>
      <w:r>
        <w:t xml:space="preserve">. By leveraging these materials, professionals can navigate regulatory requirements, access cutting-edge research, and engage with the vibrant aerospace community in Zurich. These resources collectively support the growth and success of aerospace engineering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Zurich, Switzerland</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