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New</w:t>
      </w:r>
      <w:r>
        <w:t xml:space="preserve"> </w:t>
      </w:r>
      <w:r>
        <w:t xml:space="preserve">York</w:t>
      </w:r>
      <w:r>
        <w:t xml:space="preserve"> </w:t>
      </w:r>
      <w:r>
        <w:t xml:space="preserve">City</w:t>
      </w:r>
    </w:p>
    <w:bookmarkStart w:id="23" w:name="Xb754f5a5458927bf60d3a0d2d57989bdf1451f6"/>
    <w:p>
      <w:pPr>
        <w:pStyle w:val="Heading1"/>
      </w:pPr>
      <w:r>
        <w:t xml:space="preserve">Annotated Bibliography: The Role of the Aerospace Engineer in New York City</w:t>
      </w:r>
    </w:p>
    <w:p>
      <w:pPr>
        <w:pStyle w:val="FirstParagraph"/>
      </w:pPr>
      <w:r>
        <w:t xml:space="preserve">This annotated bibliography compiles essential resources regarding the profession of the Aerospace Engineer within the specific context of New York City, United States. It explores the regulatory environment, the unique industrial landscape of the region, and the educational pathways available to professionals in this field.</w:t>
      </w:r>
    </w:p>
    <w:bookmarkStart w:id="20" w:name="introduction"/>
    <w:p>
      <w:pPr>
        <w:pStyle w:val="Heading2"/>
      </w:pPr>
      <w:r>
        <w:t xml:space="preserve">Introduction</w:t>
      </w:r>
    </w:p>
    <w:p>
      <w:pPr>
        <w:pStyle w:val="FirstParagraph"/>
      </w:pPr>
      <w:r>
        <w:t xml:space="preserve">New York City is often associated with finance and media, yet it remains a critical hub for aerospace engineering in the United States. From the historic contributions of the Bell Aircraft Corporation to modern advancements in urban air mobility and defense contracting, the city offers a distinct environment for aerospace professionals. The following sources provide a comprehensive overview of the industry's presence, the legal requirements for practice, and the future trajectory of aerospace engineering in this metropolitan area.</w:t>
      </w:r>
    </w:p>
    <w:bookmarkEnd w:id="20"/>
    <w:bookmarkStart w:id="21" w:name="references"/>
    <w:p>
      <w:pPr>
        <w:pStyle w:val="Heading2"/>
      </w:pPr>
      <w:r>
        <w:t xml:space="preserve">References</w:t>
      </w:r>
    </w:p>
    <w:p>
      <w:pPr>
        <w:pStyle w:val="FirstParagraph"/>
      </w:pPr>
      <w:r>
        <w:t xml:space="preserve">American Institute of Aeronautics and Astronautics (AIAA). (2023).</w:t>
      </w:r>
      <w:r>
        <w:t xml:space="preserve"> </w:t>
      </w:r>
      <w:r>
        <w:rPr>
          <w:iCs/>
          <w:i/>
        </w:rPr>
        <w:t xml:space="preserve">New York City Chapter: Industry Overview and Career Resources</w:t>
      </w:r>
      <w:r>
        <w:t xml:space="preserve">. AIAA Publications.</w:t>
      </w:r>
    </w:p>
    <w:p>
      <w:pPr>
        <w:pStyle w:val="BodyText"/>
      </w:pPr>
      <w:r>
        <w:t xml:space="preserve">This resource provides a localized perspective on the aerospace industry in New York City. It details the specific sectors where aerospace engineers are most in demand, including defense systems, commercial aviation support, and emerging drone technologies. The document is particularly valuable for understanding the networking opportunities available to engineers in the city and highlights the collaboration between local universities and private industry. It serves as a primary guide for professionals seeking to navigate the New York job market.</w:t>
      </w:r>
    </w:p>
    <w:p>
      <w:pPr>
        <w:pStyle w:val="BodyText"/>
      </w:pPr>
      <w:r>
        <w:t xml:space="preserve">Bureau of Labor Statistics, U.S. Department of Labor. (2024).</w:t>
      </w:r>
      <w:r>
        <w:t xml:space="preserve"> </w:t>
      </w:r>
      <w:r>
        <w:rPr>
          <w:iCs/>
          <w:i/>
        </w:rPr>
        <w:t xml:space="preserve">Aerospace Engineers: Occupational Outlook Handbook</w:t>
      </w:r>
      <w:r>
        <w:t xml:space="preserve">. U.S. Government Publishing Office.</w:t>
      </w:r>
    </w:p>
    <w:p>
      <w:pPr>
        <w:pStyle w:val="BodyText"/>
      </w:pPr>
      <w:r>
        <w:t xml:space="preserve">While this is a national report, it provides critical baseline data regarding salary expectations, educational requirements, and job growth projections for aerospace engineers in the United States. For a New York City context, this data is essential for understanding how the high cost of living in the city correlates with compensation packages. The report also outlines the standard engineering competencies required, which are universally applicable but highly sought after by the major defense contractors operating in the New York metropolitan area.</w:t>
      </w:r>
    </w:p>
    <w:p>
      <w:pPr>
        <w:pStyle w:val="BodyText"/>
      </w:pPr>
      <w:r>
        <w:t xml:space="preserve">City of New York, Department of Buildings. (2023).</w:t>
      </w:r>
      <w:r>
        <w:t xml:space="preserve"> </w:t>
      </w:r>
      <w:r>
        <w:rPr>
          <w:iCs/>
          <w:i/>
        </w:rPr>
        <w:t xml:space="preserve">Technical Guidelines for Urban Air Mobility and Drone Infrastructure</w:t>
      </w:r>
      <w:r>
        <w:t xml:space="preserve">. NYC.gov.</w:t>
      </w:r>
    </w:p>
    <w:p>
      <w:pPr>
        <w:pStyle w:val="BodyText"/>
      </w:pPr>
      <w:r>
        <w:t xml:space="preserve">This municipal document is crucial for aerospace engineers working on urban air mobility (UAM) projects in New York City. It outlines the specific zoning laws, safety regulations, and infrastructure requirements for integrating aircraft and drones into the dense urban environment of the city. As New York positions itself as a leader in eVTOL (electric vertical takeoff and landing) technology, this source provides the regulatory framework that engineers must adhere to when designing systems for local deployment.</w:t>
      </w:r>
    </w:p>
    <w:p>
      <w:pPr>
        <w:pStyle w:val="BodyText"/>
      </w:pPr>
      <w:r>
        <w:t xml:space="preserve">Federal Aviation Administration (FAA). (2022).</w:t>
      </w:r>
      <w:r>
        <w:t xml:space="preserve"> </w:t>
      </w:r>
      <w:r>
        <w:rPr>
          <w:iCs/>
          <w:i/>
        </w:rPr>
        <w:t xml:space="preserve">New York City Airspace Management and Operational Procedures</w:t>
      </w:r>
      <w:r>
        <w:t xml:space="preserve">. FAA.gov.</w:t>
      </w:r>
    </w:p>
    <w:p>
      <w:pPr>
        <w:pStyle w:val="BodyText"/>
      </w:pPr>
      <w:r>
        <w:t xml:space="preserve">This federal document details the complex airspace management strategies employed around New York City's major airports, including JFK, LaGuardia, and Newark Liberty. For aerospace engineers involved in flight control systems or air traffic management software, understanding these specific operational constraints is vital. The document highlights the unique challenges of operating in one of the busiest airspace sectors in the United States, influencing how engineers design navigation and communication systems for aircraft operating in the region.</w:t>
      </w:r>
    </w:p>
    <w:p>
      <w:pPr>
        <w:pStyle w:val="BodyText"/>
      </w:pPr>
      <w:r>
        <w:t xml:space="preserve">National Society of Professional Engineers (NSPE). (2023).</w:t>
      </w:r>
      <w:r>
        <w:t xml:space="preserve"> </w:t>
      </w:r>
      <w:r>
        <w:rPr>
          <w:iCs/>
          <w:i/>
        </w:rPr>
        <w:t xml:space="preserve">Professional Engineering Licensure in New York State</w:t>
      </w:r>
      <w:r>
        <w:t xml:space="preserve">. NSPE.org.</w:t>
      </w:r>
    </w:p>
    <w:p>
      <w:pPr>
        <w:pStyle w:val="BodyText"/>
      </w:pPr>
      <w:r>
        <w:t xml:space="preserve">This resource outlines the legal requirements for becoming a licensed Professional Engineer (PE) in New York State, which is mandatory for aerospace engineers who wish to offer services directly to the public or sign off on critical infrastructure projects. It details the examination process, continuing education requirements, and ethical standards specific to the state. For engineers relocating to New York City from other parts of the United States, this document is essential for understanding the reciprocity agreements and licensure transfer procedures.</w:t>
      </w:r>
    </w:p>
    <w:p>
      <w:pPr>
        <w:pStyle w:val="BodyText"/>
      </w:pPr>
      <w:r>
        <w:t xml:space="preserve">Pratt Institute. (2023).</w:t>
      </w:r>
      <w:r>
        <w:t xml:space="preserve"> </w:t>
      </w:r>
      <w:r>
        <w:rPr>
          <w:iCs/>
          <w:i/>
        </w:rPr>
        <w:t xml:space="preserve">Center for Urban Technology: Aerospace and Urban Systems Integration</w:t>
      </w:r>
      <w:r>
        <w:t xml:space="preserve">. Pratt.edu.</w:t>
      </w:r>
    </w:p>
    <w:p>
      <w:pPr>
        <w:pStyle w:val="BodyText"/>
      </w:pPr>
      <w:r>
        <w:t xml:space="preserve">This academic publication explores the intersection of aerospace engineering and urban planning in New York City. It discusses how engineers are collaborating with architects and city planners to integrate aerospace technologies into the urban fabric. The document is particularly relevant for engineers interested in sustainable aviation and the environmental impact of aerospace operations in densely populated areas. It provides case studies of local projects that demonstrate the practical application of aerospace engineering principles in a metropolitan setting.</w:t>
      </w:r>
    </w:p>
    <w:p>
      <w:pPr>
        <w:pStyle w:val="BodyText"/>
      </w:pPr>
      <w:r>
        <w:t xml:space="preserve">Raytheon Technologies. (2023).</w:t>
      </w:r>
      <w:r>
        <w:t xml:space="preserve"> </w:t>
      </w:r>
      <w:r>
        <w:rPr>
          <w:iCs/>
          <w:i/>
        </w:rPr>
        <w:t xml:space="preserve">Annual Report: Innovation and Manufacturing in the New York Region</w:t>
      </w:r>
      <w:r>
        <w:t xml:space="preserve">. RTX.com.</w:t>
      </w:r>
    </w:p>
    <w:p>
      <w:pPr>
        <w:pStyle w:val="BodyText"/>
      </w:pPr>
      <w:r>
        <w:t xml:space="preserve">As one of the major aerospace and defense companies with a significant presence in New York, this annual report provides insights into the types of projects and technologies being developed in the region. It highlights the company's investment in local research and development, particularly in areas such as propulsion systems and cybersecurity for aerospace applications. This source is valuable for understanding the corporate landscape and the specific technical skills that are in high demand by leading employers in New York City.</w:t>
      </w:r>
    </w:p>
    <w:p>
      <w:pPr>
        <w:pStyle w:val="BodyText"/>
      </w:pPr>
      <w:r>
        <w:t xml:space="preserve">Society of Women Engineers (SWE). (2023).</w:t>
      </w:r>
      <w:r>
        <w:t xml:space="preserve"> </w:t>
      </w:r>
      <w:r>
        <w:rPr>
          <w:iCs/>
          <w:i/>
        </w:rPr>
        <w:t xml:space="preserve">New York City Chapter: Diversity and Inclusion in Aerospace Engineering</w:t>
      </w:r>
      <w:r>
        <w:t xml:space="preserve">. SWE.org.</w:t>
      </w:r>
    </w:p>
    <w:p>
      <w:pPr>
        <w:pStyle w:val="BodyText"/>
      </w:pPr>
      <w:r>
        <w:t xml:space="preserve">This report addresses the demographic trends and diversity initiatives within the aerospace engineering community in New York City. It provides data on the representation of women and underrepresented minorities in the field and outlines programs designed to support their career development. For engineers and organizations looking to foster a more inclusive workplace, this document offers best practices and resources specific to the New York City professional environment.</w:t>
      </w:r>
    </w:p>
    <w:bookmarkEnd w:id="21"/>
    <w:bookmarkStart w:id="22" w:name="conclusion"/>
    <w:p>
      <w:pPr>
        <w:pStyle w:val="Heading2"/>
      </w:pPr>
      <w:r>
        <w:t xml:space="preserve">Conclusion</w:t>
      </w:r>
    </w:p>
    <w:p>
      <w:pPr>
        <w:pStyle w:val="FirstParagraph"/>
      </w:pPr>
      <w:r>
        <w:t xml:space="preserve">The annotated bibliography above demonstrates that the role of the Aerospace Engineer in New York City is multifaceted, involving not only technical expertise but also a deep understanding of local regulations, urban challenges, and professional standards. These resources collectively provide a solid foundation for anyone seeking to pursue or advance a career in aerospace engineering within this dynamic and influential city in the United States.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New York City</dc:title>
  <dc:creator/>
  <dc:language>en</dc:language>
  <cp:keywords/>
  <dcterms:created xsi:type="dcterms:W3CDTF">2026-08-08T09:13:34Z</dcterms:created>
  <dcterms:modified xsi:type="dcterms:W3CDTF">2026-08-08T09:13:34Z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