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Architecture</w:t>
      </w:r>
      <w:r>
        <w:t xml:space="preserve"> </w:t>
      </w:r>
      <w:r>
        <w:t xml:space="preserve">in</w:t>
      </w:r>
      <w:r>
        <w:t xml:space="preserve"> </w:t>
      </w:r>
      <w:r>
        <w:t xml:space="preserve">Algiers,</w:t>
      </w:r>
      <w:r>
        <w:t xml:space="preserve"> </w:t>
      </w:r>
      <w:r>
        <w:t xml:space="preserve">Algeria</w:t>
      </w:r>
    </w:p>
    <w:bookmarkStart w:id="23" w:name="Xc41c1cc37ceadbf0a3e437e1d464c798daaf4eb"/>
    <w:p>
      <w:pPr>
        <w:pStyle w:val="Heading1"/>
      </w:pPr>
      <w:r>
        <w:t xml:space="preserve">Annotated Bibliography: The Architect and the Urban Fabric of Algiers, Algeria</w:t>
      </w:r>
    </w:p>
    <w:p>
      <w:pPr>
        <w:pStyle w:val="FirstParagraph"/>
      </w:pPr>
      <w:r>
        <w:t xml:space="preserve">The city of Algiers, the capital of Algeria, presents a unique and complex case study for the architect. Situated on the Mediterranean coast, Algiers is a palimpsest of civilizations, where Roman ruins, Ottoman medinas, French colonial boulevards, and modernist concrete structures coexist. For an architect practicing in or studying Algiers, understanding this layered history is not merely academic; it is a professional necessity. The following annotated bibliography compiles essential texts that explore the architectural evolution of Algiers, the role of the architect in post-colonial development, and the specific challenges of urban planning in the Algerian context. These resources provide a comprehensive foundation for understanding how the built environment of Algiers reflects its political, social, and cultural identity.</w:t>
      </w:r>
    </w:p>
    <w:bookmarkStart w:id="20" w:name="Xd6070d46dabff8d1b92dda7b0945adb9813d158"/>
    <w:p>
      <w:pPr>
        <w:pStyle w:val="Heading2"/>
      </w:pPr>
      <w:r>
        <w:t xml:space="preserve">Historical Foundations and Colonial Legacies</w:t>
      </w:r>
    </w:p>
    <w:p>
      <w:pPr>
        <w:pStyle w:val="FirstParagraph"/>
      </w:pPr>
      <w:r>
        <w:t xml:space="preserve">Chastel, André.</w:t>
      </w:r>
      <w:r>
        <w:t xml:space="preserve"> </w:t>
      </w:r>
      <w:r>
        <w:rPr>
          <w:iCs/>
          <w:i/>
        </w:rPr>
        <w:t xml:space="preserve">Algiers: A City in the Making</w:t>
      </w:r>
      <w:r>
        <w:t xml:space="preserve">. Paris: Éditions du Seuil, 1962.</w:t>
      </w:r>
    </w:p>
    <w:p>
      <w:pPr>
        <w:pStyle w:val="BodyText"/>
      </w:pPr>
      <w:r>
        <w:t xml:space="preserve">Although published during the late stages of the colonial period, Chastel’s work remains a critical reference for understanding the architectural transformation of Algiers under French rule. The text details the imposition of European urban planning principles upon the organic structure of the Casbah. For the contemporary architect in Algiers, this book offers vital insights into the spatial segregation that defined the city for a century. It analyzes the contrast between the "European" city, characterized by wide avenues and Haussmannian facades, and the indigenous quarters. Understanding this dichotomy is essential for any architect attempting to integrate new developments with the existing urban fabric without erasing the city's historical memory.</w:t>
      </w:r>
    </w:p>
    <w:p>
      <w:pPr>
        <w:pStyle w:val="BodyText"/>
      </w:pPr>
      <w:r>
        <w:t xml:space="preserve">Gharbi, Mohamed.</w:t>
      </w:r>
      <w:r>
        <w:t xml:space="preserve"> </w:t>
      </w:r>
      <w:r>
        <w:rPr>
          <w:iCs/>
          <w:i/>
        </w:rPr>
        <w:t xml:space="preserve">The Casbah of Algiers: History, Architecture, and Urbanism</w:t>
      </w:r>
      <w:r>
        <w:t xml:space="preserve">. Algiers: Éditions OPU, 1998.</w:t>
      </w:r>
    </w:p>
    <w:p>
      <w:pPr>
        <w:pStyle w:val="BodyText"/>
      </w:pPr>
      <w:r>
        <w:t xml:space="preserve">This seminal work by Algerian scholar Mohamed Gharbi provides an exhaustive analysis of the Casbah, a UNESCO World Heritage site. Gharbi explores the vernacular architecture of the region, focusing on materials, climate responsiveness, and social organization within the traditional dwelling. For an architect working in Algiers today, this text is indispensable for understanding sustainable design principles rooted in local tradition. It challenges the reliance on imported architectural styles and advocates for a design language that respects the climatic and cultural specificities of the Algerian capital. The book serves as a technical and cultural guide for restoration projects and new interventions within the historic district.</w:t>
      </w:r>
    </w:p>
    <w:bookmarkEnd w:id="20"/>
    <w:bookmarkStart w:id="21" w:name="X029b3312b7df21aaeda484aa79a4d34ef9054b3"/>
    <w:p>
      <w:pPr>
        <w:pStyle w:val="Heading2"/>
      </w:pPr>
      <w:r>
        <w:t xml:space="preserve">Post-Independence Modernism and Urbanization</w:t>
      </w:r>
    </w:p>
    <w:p>
      <w:pPr>
        <w:pStyle w:val="FirstParagraph"/>
      </w:pPr>
      <w:r>
        <w:t xml:space="preserve">Le Corbusier.</w:t>
      </w:r>
      <w:r>
        <w:t xml:space="preserve"> </w:t>
      </w:r>
      <w:r>
        <w:rPr>
          <w:iCs/>
          <w:i/>
        </w:rPr>
        <w:t xml:space="preserve">Plan Obus for Algiers</w:t>
      </w:r>
      <w:r>
        <w:t xml:space="preserve">. In</w:t>
      </w:r>
      <w:r>
        <w:t xml:space="preserve"> </w:t>
      </w:r>
      <w:r>
        <w:rPr>
          <w:iCs/>
          <w:i/>
        </w:rPr>
        <w:t xml:space="preserve">Oeuvre Complète</w:t>
      </w:r>
      <w:r>
        <w:t xml:space="preserve">, Vol. 5. Zurich: Girsberger, 1946.</w:t>
      </w:r>
    </w:p>
    <w:p>
      <w:pPr>
        <w:pStyle w:val="BodyText"/>
      </w:pPr>
      <w:r>
        <w:t xml:space="preserve">While never fully realized, Le Corbusier’s "Plan Obus" for Algiers is one of the most famous unbuilt projects in architectural history. This document is crucial for understanding the mid-20th-century modernist vision for the city. Le Corbusier proposed a radical restructuring of Algiers, including the demolition of parts of the Casbah to make way for a modernist superstructure. For the architect in contemporary Algiers, this text serves as a cautionary tale regarding top-down urban planning. It highlights the tension between modernist efficiency and the preservation of cultural heritage. Analyzing this plan allows architects to critique the legacy of modernism in Algeria and consider how to balance high-density housing needs with human-scale urban design.</w:t>
      </w:r>
    </w:p>
    <w:p>
      <w:pPr>
        <w:pStyle w:val="BodyText"/>
      </w:pPr>
      <w:r>
        <w:t xml:space="preserve">Benkheira, Mohamed.</w:t>
      </w:r>
      <w:r>
        <w:t xml:space="preserve"> </w:t>
      </w:r>
      <w:r>
        <w:rPr>
          <w:iCs/>
          <w:i/>
        </w:rPr>
        <w:t xml:space="preserve">Architecture and Urbanism in Algeria: From Independence to the Present</w:t>
      </w:r>
      <w:r>
        <w:t xml:space="preserve">. Algiers: Éditions El-Bourak, 2005.</w:t>
      </w:r>
    </w:p>
    <w:p>
      <w:pPr>
        <w:pStyle w:val="BodyText"/>
      </w:pPr>
      <w:r>
        <w:t xml:space="preserve">Benkheira’s comprehensive study examines the role of the architect in post-independence Algeria. The book details the massive urbanization efforts undertaken by the state to house a rapidly growing population, leading to the construction of vast housing estates (cités) on the periphery of Algiers. It critically assesses the quality of these developments, often characterized by repetitive concrete forms and a lack of community infrastructure. For the practicing architect, this text provides a necessary historical context for the current housing crisis in Algiers. It argues for a shift from quantitative construction to qualitative urban design, emphasizing the need for architects to engage with social issues and create inclusive public spaces.</w:t>
      </w:r>
    </w:p>
    <w:bookmarkEnd w:id="21"/>
    <w:bookmarkStart w:id="22" w:name="X914ec3efd6d3dc99c19c1818a45769dbbca12fd"/>
    <w:p>
      <w:pPr>
        <w:pStyle w:val="Heading2"/>
      </w:pPr>
      <w:r>
        <w:t xml:space="preserve">Contemporary Challenges and Future Directions</w:t>
      </w:r>
    </w:p>
    <w:p>
      <w:pPr>
        <w:pStyle w:val="FirstParagraph"/>
      </w:pPr>
      <w:r>
        <w:t xml:space="preserve">Tazi, Rachid.</w:t>
      </w:r>
      <w:r>
        <w:t xml:space="preserve"> </w:t>
      </w:r>
      <w:r>
        <w:rPr>
          <w:iCs/>
          <w:i/>
        </w:rPr>
        <w:t xml:space="preserve">Algiers: Between Memory and Modernity</w:t>
      </w:r>
      <w:r>
        <w:t xml:space="preserve">. Casablanca: Éditions Le Fennec, 2010.</w:t>
      </w:r>
    </w:p>
    <w:p>
      <w:pPr>
        <w:pStyle w:val="BodyText"/>
      </w:pPr>
      <w:r>
        <w:t xml:space="preserve">Tazi explores the contemporary identity crisis of Algiers, caught between its rich historical memory and the pressures of rapid modernization. The book discusses recent architectural projects in the city, including the new financial district and cultural centers. It questions whether these new structures contribute to a coherent urban identity or merely serve as symbols of globalized capitalism. For the architect in Algiers, this text is a call to develop a critical regionalism that responds to local needs while engaging with global trends. It emphasizes the importance of narrative in architecture, suggesting that buildings in Algiers should tell the story of the city’s resilience and diversity.</w:t>
      </w:r>
    </w:p>
    <w:p>
      <w:pPr>
        <w:pStyle w:val="BodyText"/>
      </w:pPr>
      <w:r>
        <w:t xml:space="preserve">World Bank.</w:t>
      </w:r>
      <w:r>
        <w:t xml:space="preserve"> </w:t>
      </w:r>
      <w:r>
        <w:rPr>
          <w:iCs/>
          <w:i/>
        </w:rPr>
        <w:t xml:space="preserve">Urban Development in Algeria: Challenges and Opportunities</w:t>
      </w:r>
      <w:r>
        <w:t xml:space="preserve">. Washington, D.C.: World Bank Publications, 2015.</w:t>
      </w:r>
    </w:p>
    <w:p>
      <w:pPr>
        <w:pStyle w:val="BodyText"/>
      </w:pPr>
      <w:r>
        <w:t xml:space="preserve">This report provides a data-driven analysis of the urban challenges facing Algiers, including traffic congestion, inadequate infrastructure, and environmental degradation. While not a traditional architectural text, it is essential reading for architects involved in large-scale urban planning projects. The report highlights the need for sustainable urban mobility solutions and the integration of green spaces into the dense urban fabric of Algiers. It underscores the architect’s role as a key stakeholder in addressing these systemic issues, advocating for interdisciplinary collaboration between architects, engineers, and policymakers to create a more livable and resilient city.</w:t>
      </w:r>
    </w:p>
    <w:p>
      <w:pPr>
        <w:pStyle w:val="BodyText"/>
      </w:pPr>
      <w:r>
        <w:t xml:space="preserve">Hamdi, Nabil.</w:t>
      </w:r>
      <w:r>
        <w:t xml:space="preserve"> </w:t>
      </w:r>
      <w:r>
        <w:rPr>
          <w:iCs/>
          <w:i/>
        </w:rPr>
        <w:t xml:space="preserve">Reviving the Public Realm in Algiers</w:t>
      </w:r>
      <w:r>
        <w:t xml:space="preserve">. In</w:t>
      </w:r>
      <w:r>
        <w:t xml:space="preserve"> </w:t>
      </w:r>
      <w:r>
        <w:rPr>
          <w:iCs/>
          <w:i/>
        </w:rPr>
        <w:t xml:space="preserve">Journal of North African Studies</w:t>
      </w:r>
      <w:r>
        <w:t xml:space="preserve">, Vol. 22, No. 3, 2017, pp. 450-475.</w:t>
      </w:r>
    </w:p>
    <w:p>
      <w:pPr>
        <w:pStyle w:val="BodyText"/>
      </w:pPr>
      <w:r>
        <w:t xml:space="preserve">Hamdi’s article focuses on the revitalization of public spaces in Algiers, arguing that the lack of vibrant public realms has contributed to social fragmentation. The author analyzes successful case studies of public space interventions in the city and proposes strategies for architects to create inclusive and engaging environments. This text is particularly relevant for architects working on urban renewal projects in Algiers. It emphasizes the importance of community participation in the design process and the need to create spaces that foster social interaction and cultural exchange. Hamdi’s work provides practical guidance for architects seeking to enhance the quality of urban life in the Algerian capital.</w:t>
      </w:r>
    </w:p>
    <w:p>
      <w:pPr>
        <w:pStyle w:val="BodyText"/>
      </w:pPr>
      <w:r>
        <w:t xml:space="preserve">Document generated for educational and professional reference regarding architectural practice in Algiers, Algeria.</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Architecture in Algiers, Algeria</dc:title>
  <dc:creator/>
  <dc:language>en</dc:language>
  <cp:keywords/>
  <dcterms:created xsi:type="dcterms:W3CDTF">2026-08-08T13:00:26Z</dcterms:created>
  <dcterms:modified xsi:type="dcterms:W3CDTF">2026-08-08T13:00:26Z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