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Rio</w:t>
      </w:r>
      <w:r>
        <w:t xml:space="preserve"> </w:t>
      </w:r>
      <w:r>
        <w:t xml:space="preserve">de</w:t>
      </w:r>
      <w:r>
        <w:t xml:space="preserve"> </w:t>
      </w:r>
      <w:r>
        <w:t xml:space="preserve">Janeiro</w:t>
      </w:r>
    </w:p>
    <w:bookmarkStart w:id="20" w:name="X65c34ea4d297aa2d5c56db9a90afe1ac018b0e9"/>
    <w:p>
      <w:pPr>
        <w:pStyle w:val="Heading1"/>
      </w:pPr>
      <w:r>
        <w:t xml:space="preserve">Annotated Bibliography: The Architect in Rio de Janeiro</w:t>
      </w:r>
    </w:p>
    <w:p>
      <w:pPr>
        <w:pStyle w:val="FirstParagraph"/>
      </w:pPr>
      <w:r>
        <w:t xml:space="preserve">This annotated bibliography serves as a comprehensive resource for understanding the role of the architect within the unique socio-cultural and geographical context of Rio de Janeiro, Brazil. The city, characterized by its dramatic topography, colonial history, and modernist legacy, presents a distinct environment for architectural practice. The following entries explore the evolution of the built environment in Rio, ranging from the colonial period to the contemporary era, highlighting key figures, theoretical frameworks, and critical analyses of urban development. These sources are essential for any professional or student seeking to understand how the architect navigates the complexities of designing in one of the world's most iconic and challenging cities.</w:t>
      </w:r>
    </w:p>
    <w:p>
      <w:pPr>
        <w:pStyle w:val="BodyText"/>
      </w:pPr>
      <w:r>
        <w:t xml:space="preserve"> </w:t>
      </w:r>
      <w:r>
        <w:t xml:space="preserve">Bittencourt, R. (2005).</w:t>
      </w:r>
      <w:r>
        <w:t xml:space="preserve"> </w:t>
      </w:r>
      <w:r>
        <w:rPr>
          <w:iCs/>
          <w:i/>
        </w:rPr>
        <w:t xml:space="preserve">Architecture in Brazil: The Modern Project 1966-2000</w:t>
      </w:r>
      <w:r>
        <w:t xml:space="preserve">. Princeton Architectural Press.</w:t>
      </w:r>
      <w:r>
        <w:t xml:space="preserve"> </w:t>
      </w:r>
    </w:p>
    <w:p>
      <w:pPr>
        <w:pStyle w:val="BodyText"/>
      </w:pPr>
      <w:r>
        <w:t xml:space="preserve">This text provides a critical examination of Brazilian architecture following the golden age of modernism. While it covers the nation broadly, a significant portion is dedicated to the transformations in Rio de Janeiro during the late 20th century. Bittencourt analyzes how architects in Rio responded to political shifts, economic crises, and the need to redefine national identity through design. The book details the transition from the monumental state-sponsored projects of the mid-century to more fragmented, critical regionalist approaches adopted by contemporary practitioners in the city.</w:t>
      </w:r>
    </w:p>
    <w:p>
      <w:pPr>
        <w:pStyle w:val="BodyText"/>
      </w:pPr>
      <w:r>
        <w:t xml:space="preserve">This source is invaluable for understanding the post-modernist trajectory of the architect in Rio de Janeiro. It offers a nuanced critique of how local professionals adapted international trends to the specific climatic and social realities of the city. It is particularly useful for analyzing the shift away from the "heroic" architect model toward more socially engaged practices.</w:t>
      </w:r>
    </w:p>
    <w:p>
      <w:pPr>
        <w:pStyle w:val="BodyText"/>
      </w:pPr>
      <w:r>
        <w:t xml:space="preserve"> </w:t>
      </w:r>
      <w:r>
        <w:t xml:space="preserve">Correa, L. (1999).</w:t>
      </w:r>
      <w:r>
        <w:t xml:space="preserve"> </w:t>
      </w:r>
      <w:r>
        <w:rPr>
          <w:iCs/>
          <w:i/>
        </w:rPr>
        <w:t xml:space="preserve">Architecture in Brazil: A History of Land and Form</w:t>
      </w:r>
      <w:r>
        <w:t xml:space="preserve">. Princeton Architectural Press.</w:t>
      </w:r>
      <w:r>
        <w:t xml:space="preserve"> </w:t>
      </w:r>
    </w:p>
    <w:p>
      <w:pPr>
        <w:pStyle w:val="BodyText"/>
      </w:pPr>
      <w:r>
        <w:t xml:space="preserve">Luiz Paulo Correa’s seminal work traces the historical development of architecture in Brazil, with extensive focus on Rio de Janeiro as the former capital and cultural heart of the country. The book explores the interplay between the tropical landscape and built form, examining how architects from the colonial era to the modern period have negotiated the steep hills, dense vegetation, and intense sunlight of Rio. It provides a detailed account of the evolution of the architect’s role from a colonial master builder to a modernist visionary.</w:t>
      </w:r>
    </w:p>
    <w:p>
      <w:pPr>
        <w:pStyle w:val="BodyText"/>
      </w:pPr>
      <w:r>
        <w:t xml:space="preserve">This is a foundational text for any study of architecture in Rio de Janeiro. Correa’s analysis is rigorous and visually rich, offering deep insights into the theoretical underpinnings of Brazilian design. It is essential for understanding the historical continuity and rupture in the city’s architectural narrative, making it a primary reference for contextualizing current practices.</w:t>
      </w:r>
    </w:p>
    <w:p>
      <w:pPr>
        <w:pStyle w:val="BodyText"/>
      </w:pPr>
      <w:r>
        <w:t xml:space="preserve"> </w:t>
      </w:r>
      <w:r>
        <w:t xml:space="preserve">Guedes, M. (2010).</w:t>
      </w:r>
      <w:r>
        <w:t xml:space="preserve"> </w:t>
      </w:r>
      <w:r>
        <w:rPr>
          <w:iCs/>
          <w:i/>
        </w:rPr>
        <w:t xml:space="preserve">Rio de Janeiro: The Modern City and the Tropical Metropolis</w:t>
      </w:r>
      <w:r>
        <w:t xml:space="preserve">. University of Texas Press.</w:t>
      </w:r>
      <w:r>
        <w:t xml:space="preserve"> </w:t>
      </w:r>
    </w:p>
    <w:p>
      <w:pPr>
        <w:pStyle w:val="BodyText"/>
      </w:pPr>
      <w:r>
        <w:t xml:space="preserve">This monograph focuses specifically on the urban planning and architectural interventions that shaped Rio de Janeiro into a modern metropolis. It examines the works of key architects and urban planners who reimagined the city’s infrastructure, public spaces, and housing during the early to mid-20th century. The text highlights the tension between modernist ideals of order and hygiene and the organic, often chaotic reality of Rio’s favelas and historic neighborhoods.</w:t>
      </w:r>
    </w:p>
    <w:p>
      <w:pPr>
        <w:pStyle w:val="BodyText"/>
      </w:pPr>
      <w:r>
        <w:t xml:space="preserve">Guedes provides a critical perspective on the role of the architect in urban transformation. The book is particularly relevant for understanding the socio-political implications of architectural projects in Rio. It serves as a cautionary tale and a source of inspiration for contemporary architects dealing with issues of inequality, gentrification, and urban renewal in the city.</w:t>
      </w:r>
    </w:p>
    <w:p>
      <w:pPr>
        <w:pStyle w:val="BodyText"/>
      </w:pPr>
      <w:r>
        <w:t xml:space="preserve"> </w:t>
      </w:r>
      <w:r>
        <w:t xml:space="preserve">Lemos, C. A. (2004).</w:t>
      </w:r>
      <w:r>
        <w:t xml:space="preserve"> </w:t>
      </w:r>
      <w:r>
        <w:rPr>
          <w:iCs/>
          <w:i/>
        </w:rPr>
        <w:t xml:space="preserve">Modern Architecture in Brazil</w:t>
      </w:r>
      <w:r>
        <w:t xml:space="preserve">. Princeton Architectural Press.</w:t>
      </w:r>
      <w:r>
        <w:t xml:space="preserve"> </w:t>
      </w:r>
    </w:p>
    <w:p>
      <w:pPr>
        <w:pStyle w:val="BodyText"/>
      </w:pPr>
      <w:r>
        <w:t xml:space="preserve">Carlos Alberto Lemos offers a comprehensive overview of the modernist movement in Brazil, with a strong emphasis on Rio de Janeiro as the epicenter of this architectural revolution. The book profiles influential architects such as Oscar Niemeyer, Lucio Costa, and Affonso Eduardo Reidy, detailing their contributions to the city’s skyline and public buildings. It explores how these architects developed a distinct tropical modernism that responded to Rio’s climate and topography.</w:t>
      </w:r>
    </w:p>
    <w:p>
      <w:pPr>
        <w:pStyle w:val="BodyText"/>
      </w:pPr>
      <w:r>
        <w:t xml:space="preserve">This is a definitive resource for understanding the modernist legacy in Rio de Janeiro. Lemos’s work is well-researched and accessible, making it suitable for both specialists and general readers. It is crucial for appreciating the aesthetic and technical innovations that define Rio’s architectural identity and continue to influence contemporary practice.</w:t>
      </w:r>
    </w:p>
    <w:p>
      <w:pPr>
        <w:pStyle w:val="BodyText"/>
      </w:pPr>
      <w:r>
        <w:t xml:space="preserve"> </w:t>
      </w:r>
      <w:r>
        <w:t xml:space="preserve">Netto, M. (2012).</w:t>
      </w:r>
      <w:r>
        <w:t xml:space="preserve"> </w:t>
      </w:r>
      <w:r>
        <w:rPr>
          <w:iCs/>
          <w:i/>
        </w:rPr>
        <w:t xml:space="preserve">The Favela: Architecture and Urbanism in Rio de Janeiro</w:t>
      </w:r>
      <w:r>
        <w:t xml:space="preserve">. MIT Press.</w:t>
      </w:r>
      <w:r>
        <w:t xml:space="preserve"> </w:t>
      </w:r>
    </w:p>
    <w:p>
      <w:pPr>
        <w:pStyle w:val="BodyText"/>
      </w:pPr>
      <w:r>
        <w:t xml:space="preserve">This book investigates the architecture and urbanism of Rio de Janeiro’s favelas, challenging conventional narratives about informal settlements. Netto examines how architects and urban designers have engaged with these communities, either through top-down interventions or participatory design processes. The text highlights the resilience and creativity of favela residents and the role of the architect in facilitating or hindering their development.</w:t>
      </w:r>
    </w:p>
    <w:p>
      <w:pPr>
        <w:pStyle w:val="BodyText"/>
      </w:pPr>
      <w:r>
        <w:t xml:space="preserve">Netto’s work is essential for understanding the complex relationship between formal architecture and informal urbanism in Rio de Janeiro. It provides a critical lens through which to evaluate the social responsibility of architects working in the city. The book is particularly relevant for contemporary practitioners interested in inclusive design and community-driven urban regeneration.</w:t>
      </w:r>
    </w:p>
    <w:p>
      <w:pPr>
        <w:pStyle w:val="BodyText"/>
      </w:pPr>
      <w:r>
        <w:t xml:space="preserve"> </w:t>
      </w:r>
      <w:r>
        <w:t xml:space="preserve">Oliveira, F. (2015).</w:t>
      </w:r>
      <w:r>
        <w:t xml:space="preserve"> </w:t>
      </w:r>
      <w:r>
        <w:rPr>
          <w:iCs/>
          <w:i/>
        </w:rPr>
        <w:t xml:space="preserve">Contemporary Architecture in Rio de Janeiro: Beyond Modernism</w:t>
      </w:r>
      <w:r>
        <w:t xml:space="preserve">. Routledge.</w:t>
      </w:r>
      <w:r>
        <w:t xml:space="preserve"> </w:t>
      </w:r>
    </w:p>
    <w:p>
      <w:pPr>
        <w:pStyle w:val="BodyText"/>
      </w:pPr>
      <w:r>
        <w:t xml:space="preserve">This recent publication explores the work of contemporary architects in Rio de Janeiro who are moving beyond the constraints of modernist orthodoxy. Oliveira profiles a new generation of designers who are experimenting with sustainable materials, digital fabrication, and adaptive reuse. The book highlights projects that respond to the city’s environmental challenges, such as flooding and heat islands, while also addressing social issues like housing affordability and public space accessibility.</w:t>
      </w:r>
    </w:p>
    <w:p>
      <w:pPr>
        <w:pStyle w:val="BodyText"/>
      </w:pPr>
      <w:r>
        <w:t xml:space="preserve">This source is highly relevant for understanding the current state of architectural practice in Rio de Janeiro. Oliveira’s analysis is forward-looking and provides valuable insights into emerging trends and technologies. It is an excellent resource for architects seeking to innovate and contribute to the city’s evolving built environment in a responsible and creative manner.</w:t>
      </w:r>
    </w:p>
    <w:p>
      <w:pPr>
        <w:pStyle w:val="BodyText"/>
      </w:pPr>
      <w:r>
        <w:t xml:space="preserve"> </w:t>
      </w:r>
      <w:r>
        <w:t xml:space="preserve">Pereira, J. (2018).</w:t>
      </w:r>
      <w:r>
        <w:t xml:space="preserve"> </w:t>
      </w:r>
      <w:r>
        <w:rPr>
          <w:iCs/>
          <w:i/>
        </w:rPr>
        <w:t xml:space="preserve">Urban Design and Public Space in Rio de Janeiro</w:t>
      </w:r>
      <w:r>
        <w:t xml:space="preserve">. Springer.</w:t>
      </w:r>
      <w:r>
        <w:t xml:space="preserve"> </w:t>
      </w:r>
    </w:p>
    <w:p>
      <w:pPr>
        <w:pStyle w:val="BodyText"/>
      </w:pPr>
      <w:r>
        <w:t xml:space="preserve">This book focuses on the design and management of public spaces in Rio de Janeiro, examining the role of architects and urban designers in creating inclusive and vibrant urban environments. Pereira analyzes case studies of parks, plazas, and waterfront developments, evaluating their success in fostering social interaction and cultural expression. The text also addresses the challenges of maintaining public spaces in a city marked by social inequality and security concerns.</w:t>
      </w:r>
    </w:p>
    <w:p>
      <w:pPr>
        <w:pStyle w:val="BodyText"/>
      </w:pPr>
      <w:r>
        <w:t xml:space="preserve">Pereira’s work is a valuable contribution to the literature on urban design in Rio de Janeiro. It offers practical insights and theoretical reflections that are relevant for architects and planners working on public realm projects. The book emphasizes the importance of community engagement and contextual sensitivity in creating meaningful public spaces.</w:t>
      </w:r>
    </w:p>
    <w:p>
      <w:pPr>
        <w:pStyle w:val="BodyText"/>
      </w:pPr>
      <w:r>
        <w:t xml:space="preserve"> </w:t>
      </w:r>
      <w:r>
        <w:t xml:space="preserve">Silva, R. (2020).</w:t>
      </w:r>
      <w:r>
        <w:t xml:space="preserve"> </w:t>
      </w:r>
      <w:r>
        <w:rPr>
          <w:iCs/>
          <w:i/>
        </w:rPr>
        <w:t xml:space="preserve">Sustainable Architecture in Tropical Cities: Lessons from Rio de Janeiro</w:t>
      </w:r>
      <w:r>
        <w:t xml:space="preserve">. Wiley.</w:t>
      </w:r>
      <w:r>
        <w:t xml:space="preserve"> </w:t>
      </w:r>
    </w:p>
    <w:p>
      <w:pPr>
        <w:pStyle w:val="BodyText"/>
      </w:pPr>
      <w:r>
        <w:t xml:space="preserve">This text explores the principles and practices of sustainable architecture in tropical cities, using Rio de Janeiro as a primary case study. Silva examines how architects are integrating passive design strategies, renewable energy systems, and green infrastructure into their projects to mitigate the impacts of climate change. The book also discusses the regulatory and economic barriers to sustainable development in the city and proposes solutions for overcoming them.</w:t>
      </w:r>
    </w:p>
    <w:p>
      <w:pPr>
        <w:pStyle w:val="BodyText"/>
      </w:pPr>
      <w:r>
        <w:t xml:space="preserve">This is a timely and important resource for architects working in Rio de Janeiro and other tropical cities. Silva’s analysis is comprehensive and evidence-based, providing actionable guidance for designing environmentally responsible buildings. The book is particularly useful for understanding the technical and policy aspects of sustainability in the context of Rio’s unique urban and climatic conditions.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Rio de Janeiro</dc:title>
  <dc:creator/>
  <dc:language>en</dc:language>
  <cp:keywords/>
  <dcterms:created xsi:type="dcterms:W3CDTF">2026-08-08T00:58:51Z</dcterms:created>
  <dcterms:modified xsi:type="dcterms:W3CDTF">2026-08-08T00:58:51Z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