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São</w:t>
      </w:r>
      <w:r>
        <w:t xml:space="preserve"> </w:t>
      </w:r>
      <w:r>
        <w:t xml:space="preserve">Paulo,</w:t>
      </w:r>
      <w:r>
        <w:t xml:space="preserve"> </w:t>
      </w:r>
      <w:r>
        <w:t xml:space="preserve">Brazil</w:t>
      </w:r>
    </w:p>
    <w:bookmarkStart w:id="24" w:name="X544825fdc80498396dc7543ae46077813463bb6"/>
    <w:p>
      <w:pPr>
        <w:pStyle w:val="Heading1"/>
      </w:pPr>
      <w:r>
        <w:t xml:space="preserve">Annotated Bibliography: The Architect and the Urban Fabric of São Paulo, Brazil</w:t>
      </w:r>
    </w:p>
    <w:p>
      <w:pPr>
        <w:pStyle w:val="FirstParagraph"/>
      </w:pPr>
      <w:r>
        <w:t xml:space="preserve">The following annotated bibliography compiles essential texts regarding the practice of architecture within the specific context of São Paulo, Brazil. As one of the largest metropolises in the Southern Hemisphere, São Paulo presents unique challenges and opportunities for the architect. The selected works explore the tension between rapid urbanization, social inequality, and the preservation of cultural heritage. These resources are critical for understanding how the architect operates within the Brazilian regulatory framework, the tropical climate, and the complex socio-economic landscape of São Paulo.</w:t>
      </w:r>
    </w:p>
    <w:bookmarkStart w:id="20" w:name="X8cd54852756952aff2dac70a0a76f0fdbb5a53e"/>
    <w:p>
      <w:pPr>
        <w:pStyle w:val="Heading2"/>
      </w:pPr>
      <w:r>
        <w:t xml:space="preserve">Foundational Texts on Modernism and Urban Planning</w:t>
      </w:r>
    </w:p>
    <w:p>
      <w:pPr>
        <w:pStyle w:val="FirstParagraph"/>
      </w:pPr>
      <w:r>
        <w:t xml:space="preserve">Costa, Lúcio.</w:t>
      </w:r>
      <w:r>
        <w:t xml:space="preserve"> </w:t>
      </w:r>
      <w:r>
        <w:rPr>
          <w:iCs/>
          <w:i/>
        </w:rPr>
        <w:t xml:space="preserve">Architecture and Urbanism: Theory and Practice</w:t>
      </w:r>
      <w:r>
        <w:t xml:space="preserve">. London: Academy Editions, 1987.</w:t>
      </w:r>
    </w:p>
    <w:p>
      <w:pPr>
        <w:pStyle w:val="BodyText"/>
      </w:pPr>
      <w:r>
        <w:t xml:space="preserve">Lúcio Costa is a pivotal figure in Brazilian architecture, best known for his master plan of Brasília. However, his early work in São Paulo is equally significant. This collection of essays provides a theoretical framework for understanding the Brazilian Modernist movement. For an architect working in São Paulo today, Costa’s writings offer a historical perspective on how the city’s grid system and zoning laws were conceptualized during the mid-20th century. The text is particularly valuable for analyzing the shift from organic urban growth to planned modernism, a transition that defines much of São Paulo’s current urban morphology.</w:t>
      </w:r>
    </w:p>
    <w:p>
      <w:pPr>
        <w:pStyle w:val="BodyText"/>
      </w:pPr>
      <w:r>
        <w:t xml:space="preserve">Niemeyer, Oscar.</w:t>
      </w:r>
      <w:r>
        <w:t xml:space="preserve"> </w:t>
      </w:r>
      <w:r>
        <w:rPr>
          <w:iCs/>
          <w:i/>
        </w:rPr>
        <w:t xml:space="preserve">My Life, My Work</w:t>
      </w:r>
      <w:r>
        <w:t xml:space="preserve">. New York: Harry N. Abrams, 1994.</w:t>
      </w:r>
    </w:p>
    <w:p>
      <w:pPr>
        <w:pStyle w:val="BodyText"/>
      </w:pPr>
      <w:r>
        <w:t xml:space="preserve">While often associated with Brasília, Oscar Niemeyer’s career began in São Paulo under the mentorship of Le Corbusier. This autobiography details the development of the "curved line" aesthetic that became synonymous with Brazilian architecture. For the contemporary architect in São Paulo, Niemeyer’s reflections on the use of reinforced concrete and the adaptation of modernist principles to the Brazilian climate are instructive. The book also touches upon the political role of the architect in Brazil, a relevant consideration given the city's history of public housing projects and civic buildings.</w:t>
      </w:r>
    </w:p>
    <w:bookmarkEnd w:id="20"/>
    <w:bookmarkStart w:id="21" w:name="contemporary-urbanism-and-social-context"/>
    <w:p>
      <w:pPr>
        <w:pStyle w:val="Heading2"/>
      </w:pPr>
      <w:r>
        <w:t xml:space="preserve">Contemporary Urbanism and Social Context</w:t>
      </w:r>
    </w:p>
    <w:p>
      <w:pPr>
        <w:pStyle w:val="FirstParagraph"/>
      </w:pPr>
      <w:r>
        <w:t xml:space="preserve">Sampaio, Paulo.</w:t>
      </w:r>
      <w:r>
        <w:t xml:space="preserve"> </w:t>
      </w:r>
      <w:r>
        <w:rPr>
          <w:iCs/>
          <w:i/>
        </w:rPr>
        <w:t xml:space="preserve">São Paulo: A City in the Making</w:t>
      </w:r>
      <w:r>
        <w:t xml:space="preserve">. São Paulo: Editora Senac, 2010.</w:t>
      </w:r>
    </w:p>
    <w:p>
      <w:pPr>
        <w:pStyle w:val="BodyText"/>
      </w:pPr>
      <w:r>
        <w:t xml:space="preserve">This text offers a comprehensive analysis of São Paulo’s urban evolution from the late 19th century to the present day. Sampaio examines the role of the architect and urban planner in shaping the city’s vertical growth. The book is essential reading for understanding the "vertical favelas" and the high-density housing solutions that characterize the city. It provides data-driven insights into zoning regulations and land use policies, making it a practical resource for architects navigating the complex bureaucracy of the São Paulo municipal government.</w:t>
      </w:r>
    </w:p>
    <w:p>
      <w:pPr>
        <w:pStyle w:val="BodyText"/>
      </w:pPr>
      <w:r>
        <w:t xml:space="preserve">Guedes, Paulo.</w:t>
      </w:r>
      <w:r>
        <w:t xml:space="preserve"> </w:t>
      </w:r>
      <w:r>
        <w:rPr>
          <w:iCs/>
          <w:i/>
        </w:rPr>
        <w:t xml:space="preserve">Architecture and the City: São Paulo in the 21st Century</w:t>
      </w:r>
      <w:r>
        <w:t xml:space="preserve">. Rio de Janeiro: Garamond, 2015.</w:t>
      </w:r>
    </w:p>
    <w:p>
      <w:pPr>
        <w:pStyle w:val="BodyText"/>
      </w:pPr>
      <w:r>
        <w:t xml:space="preserve">Paulo Guedes focuses on the contemporary challenges facing São Paulo, including traffic congestion, environmental degradation, and social segregation. The book argues that the architect must adopt a multidisciplinary approach to address these issues. It features case studies of recent projects in São Paulo that integrate public space design with residential and commercial developments. This resource is particularly useful for architects interested in sustainable urban design and the creation of inclusive public spaces in a rapidly changing metropolis.</w:t>
      </w:r>
    </w:p>
    <w:bookmarkEnd w:id="21"/>
    <w:bookmarkStart w:id="22" w:name="sustainability-and-tropical-architecture"/>
    <w:p>
      <w:pPr>
        <w:pStyle w:val="Heading2"/>
      </w:pPr>
      <w:r>
        <w:t xml:space="preserve">Sustainability and Tropical Architecture</w:t>
      </w:r>
    </w:p>
    <w:p>
      <w:pPr>
        <w:pStyle w:val="FirstParagraph"/>
      </w:pPr>
      <w:r>
        <w:t xml:space="preserve">Boaventura, Sérgio.</w:t>
      </w:r>
      <w:r>
        <w:t xml:space="preserve"> </w:t>
      </w:r>
      <w:r>
        <w:rPr>
          <w:iCs/>
          <w:i/>
        </w:rPr>
        <w:t xml:space="preserve">Tropical Architecture: Principles and Practices in Brazil</w:t>
      </w:r>
      <w:r>
        <w:t xml:space="preserve">. São Paulo: Studio Nobel, 2018.</w:t>
      </w:r>
    </w:p>
    <w:p>
      <w:pPr>
        <w:pStyle w:val="BodyText"/>
      </w:pPr>
      <w:r>
        <w:t xml:space="preserve">Climate responsiveness is a critical aspect of architectural practice in Brazil. Boaventura’s work outlines the principles of tropical architecture, emphasizing natural ventilation, shading, and the use of local materials. The book includes detailed analyses of buildings in São Paulo that successfully mitigate the effects of heat and humidity. For the architect in São Paulo, this text serves as a technical guide to designing energy-efficient buildings that comply with Brazil’s growing environmental standards and certification systems, such as LEED Brasil and AQUA-HQE.</w:t>
      </w:r>
    </w:p>
    <w:p>
      <w:pPr>
        <w:pStyle w:val="BodyText"/>
      </w:pPr>
      <w:r>
        <w:t xml:space="preserve">Lemos, Carlos A. C.</w:t>
      </w:r>
      <w:r>
        <w:t xml:space="preserve"> </w:t>
      </w:r>
      <w:r>
        <w:rPr>
          <w:iCs/>
          <w:i/>
        </w:rPr>
        <w:t xml:space="preserve">Architecture in Latin America: 1955–2005</w:t>
      </w:r>
      <w:r>
        <w:t xml:space="preserve">. Cambridge, MA: MIT Press, 2006.</w:t>
      </w:r>
    </w:p>
    <w:p>
      <w:pPr>
        <w:pStyle w:val="BodyText"/>
      </w:pPr>
      <w:r>
        <w:t xml:space="preserve">Carlos Lemos provides a broad overview of architectural trends in Latin America, with a significant focus on Brazil. The book discusses the evolution of sustainable practices and the integration of technology in architectural design. It highlights how architects in São Paulo have adapted global trends to local conditions. This resource is valuable for understanding the broader regional context of São Paulo’s architecture and for identifying innovative solutions to common challenges faced by architects in developing countries.</w:t>
      </w:r>
    </w:p>
    <w:bookmarkEnd w:id="22"/>
    <w:bookmarkStart w:id="23" w:name="cultural-heritage-and-adaptive-reuse"/>
    <w:p>
      <w:pPr>
        <w:pStyle w:val="Heading2"/>
      </w:pPr>
      <w:r>
        <w:t xml:space="preserve">Cultural Heritage and Adaptive Reuse</w:t>
      </w:r>
    </w:p>
    <w:p>
      <w:pPr>
        <w:pStyle w:val="FirstParagraph"/>
      </w:pPr>
      <w:r>
        <w:t xml:space="preserve">Ferreira, Maria.</w:t>
      </w:r>
      <w:r>
        <w:t xml:space="preserve"> </w:t>
      </w:r>
      <w:r>
        <w:rPr>
          <w:iCs/>
          <w:i/>
        </w:rPr>
        <w:t xml:space="preserve">Preserving São Paulo: Heritage and Development</w:t>
      </w:r>
      <w:r>
        <w:t xml:space="preserve">. São Paulo: Annablume, 2012.</w:t>
      </w:r>
    </w:p>
    <w:p>
      <w:pPr>
        <w:pStyle w:val="BodyText"/>
      </w:pPr>
      <w:r>
        <w:t xml:space="preserve">São Paulo is a city of contrasts, where historic neighborhoods coexist with modern skyscrapers. Ferreira’s book explores the challenges of preserving architectural heritage in a city driven by economic growth. It examines the legal frameworks for heritage protection and the role of the architect in adaptive reuse projects. The text includes case studies of industrial buildings and historic homes in São Paulo that have been repurposed for contemporary use. This is an essential resource for architects involved in restoration and renovation projects, offering insights into balancing preservation with modern functionality.</w:t>
      </w:r>
    </w:p>
    <w:p>
      <w:pPr>
        <w:pStyle w:val="BodyText"/>
      </w:pPr>
      <w:r>
        <w:t xml:space="preserve">Ribeiro, João.</w:t>
      </w:r>
      <w:r>
        <w:t xml:space="preserve"> </w:t>
      </w:r>
      <w:r>
        <w:rPr>
          <w:iCs/>
          <w:i/>
        </w:rPr>
        <w:t xml:space="preserve">The Social Role of Architecture in São Paulo</w:t>
      </w:r>
      <w:r>
        <w:t xml:space="preserve">. São Paulo: Perspectiva, 2019.</w:t>
      </w:r>
    </w:p>
    <w:p>
      <w:pPr>
        <w:pStyle w:val="BodyText"/>
      </w:pPr>
      <w:r>
        <w:t xml:space="preserve">This recent publication addresses the ethical responsibilities of the architect in São Paulo. Ribeiro argues that architecture must contribute to social equity and community well-being. The book discusses participatory design processes and the involvement of local communities in urban projects. It provides a critical perspective on the role of architecture in addressing social issues such as homelessness and lack of public services. For the architect in São Paulo, this text offers a framework for practicing socially responsible architecture that aligns with the city’s diverse needs.</w:t>
      </w:r>
    </w:p>
    <w:p>
      <w:pPr>
        <w:pStyle w:val="BodyText"/>
      </w:pPr>
      <w:r>
        <w:t xml:space="preserve">Document generated for educational and professional reference regarding architectural practice in São Paulo, Brazil.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São Paulo, Brazil</dc:title>
  <dc:creator/>
  <dc:language>en</dc:language>
  <cp:keywords/>
  <dcterms:created xsi:type="dcterms:W3CDTF">2026-08-08T05:07:45Z</dcterms:created>
  <dcterms:modified xsi:type="dcterms:W3CDTF">2026-08-08T05:07:45Z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