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Architecture</w:t>
      </w:r>
      <w:r>
        <w:t xml:space="preserve"> </w:t>
      </w:r>
      <w:r>
        <w:t xml:space="preserve">in</w:t>
      </w:r>
      <w:r>
        <w:t xml:space="preserve"> </w:t>
      </w:r>
      <w:r>
        <w:t xml:space="preserve">Shanghai,</w:t>
      </w:r>
      <w:r>
        <w:t xml:space="preserve"> </w:t>
      </w:r>
      <w:r>
        <w:t xml:space="preserve">China</w:t>
      </w:r>
    </w:p>
    <w:bookmarkStart w:id="20" w:name="annotated-bibliography"/>
    <w:p>
      <w:pPr>
        <w:pStyle w:val="Heading1"/>
      </w:pPr>
      <w:r>
        <w:t xml:space="preserve">Annotated Bibliography</w:t>
      </w:r>
    </w:p>
    <w:p>
      <w:pPr>
        <w:pStyle w:val="FirstParagraph"/>
      </w:pPr>
      <w:r>
        <w:t xml:space="preserve">Contemporary and Historical Architectural Discourse in Shanghai, China</w:t>
      </w:r>
    </w:p>
    <w:bookmarkEnd w:id="20"/>
    <w:p>
      <w:pPr>
        <w:pStyle w:val="BodyText"/>
      </w:pPr>
      <w:r>
        <w:t xml:space="preserve">Shanghai stands as a global laboratory for architectural innovation, characterized by a unique synthesis of colonial heritage, rapid urbanization, and futuristic design. This annotated bibliography compiles essential texts regarding the built environment of Shanghai, China. The selected resources examine the role of the architect in navigating the complex socio-political landscape of the Pudong district, the preservation of historic Shikumen neighborhoods, and the city's emergence as a hub for sustainable urbanism. These works provide a comprehensive overview of how architectural practice in Shanghai has evolved from a tool of state power to a driver of cultural identity and economic growth.</w:t>
      </w:r>
    </w:p>
    <w:p>
      <w:pPr>
        <w:pStyle w:val="BodyText"/>
      </w:pPr>
      <w:r>
        <w:t xml:space="preserve"> </w:t>
      </w:r>
      <w:r>
        <w:t xml:space="preserve">Ching, Francis D. K., and Mark Jarzombek.</w:t>
      </w:r>
      <w:r>
        <w:t xml:space="preserve"> </w:t>
      </w:r>
      <w:r>
        <w:rPr>
          <w:iCs/>
          <w:i/>
        </w:rPr>
        <w:t xml:space="preserve">Shanghai: The Architecture of a Century</w:t>
      </w:r>
      <w:r>
        <w:t xml:space="preserve">. Princeton Architectural Press, 2005.</w:t>
      </w:r>
      <w:r>
        <w:t xml:space="preserve"> </w:t>
      </w:r>
    </w:p>
    <w:p>
      <w:pPr>
        <w:pStyle w:val="BodyText"/>
      </w:pPr>
      <w:r>
        <w:t xml:space="preserve">This seminal work provides a chronological survey of architectural development in Shanghai from the late 19th century to the early 21st century. Ching and Jarzombek analyze how the city's unique status as a treaty port influenced its architectural vocabulary, blending Western Beaux-Arts styles with traditional Chinese elements. For the contemporary architect working in Shanghai, this text is crucial for understanding the historical layers of the urban fabric. It highlights the tension between preservation and demolition, offering case studies of iconic structures that define the city's skyline. The book serves as a foundational reference for understanding the historical context that shapes current design regulations and aesthetic expectations in China.</w:t>
      </w:r>
    </w:p>
    <w:p>
      <w:pPr>
        <w:pStyle w:val="BodyText"/>
      </w:pPr>
      <w:r>
        <w:t xml:space="preserve"> </w:t>
      </w:r>
      <w:r>
        <w:t xml:space="preserve">Kohn, Peter.</w:t>
      </w:r>
      <w:r>
        <w:t xml:space="preserve"> </w:t>
      </w:r>
      <w:r>
        <w:rPr>
          <w:iCs/>
          <w:i/>
        </w:rPr>
        <w:t xml:space="preserve">Shanghai: The Rise and Fall of a World City</w:t>
      </w:r>
      <w:r>
        <w:t xml:space="preserve">. Routledge, 2018.</w:t>
      </w:r>
      <w:r>
        <w:t xml:space="preserve"> </w:t>
      </w:r>
    </w:p>
    <w:p>
      <w:pPr>
        <w:pStyle w:val="BodyText"/>
      </w:pPr>
      <w:r>
        <w:t xml:space="preserve">Kohn’s text offers a critical examination of Shanghai’s urban planning strategies, focusing on the massive transformation of the Pudong district. The author explores the role of the architect and urban planner in facilitating the city's transition into a global financial hub. The book details the political and economic forces that drive architectural projects in China, providing insight into the decision-making processes behind mega-structures. It is particularly relevant for professionals interested in the intersection of architecture and state policy, illustrating how design is utilized as a symbol of national progress and modernity in the Chinese context.</w:t>
      </w:r>
    </w:p>
    <w:p>
      <w:pPr>
        <w:pStyle w:val="BodyText"/>
      </w:pPr>
      <w:r>
        <w:t xml:space="preserve"> </w:t>
      </w:r>
      <w:r>
        <w:t xml:space="preserve">Liu, Xiangming.</w:t>
      </w:r>
      <w:r>
        <w:t xml:space="preserve"> </w:t>
      </w:r>
      <w:r>
        <w:rPr>
          <w:iCs/>
          <w:i/>
        </w:rPr>
        <w:t xml:space="preserve">Urbanization and the Chinese Dream: The Role of Architecture in Shanghai</w:t>
      </w:r>
      <w:r>
        <w:t xml:space="preserve">. Springer, 2020.</w:t>
      </w:r>
      <w:r>
        <w:t xml:space="preserve"> </w:t>
      </w:r>
    </w:p>
    <w:p>
      <w:pPr>
        <w:pStyle w:val="BodyText"/>
      </w:pPr>
      <w:r>
        <w:t xml:space="preserve">Liu investigates the relationship between rapid urbanization and architectural practice in Shanghai. The text argues that architecture in China is not merely about aesthetics but is deeply embedded in the socio-economic goals of the state. Liu provides detailed analyses of recent residential and commercial projects, discussing how architects are responding to issues of density, housing affordability, and community integration. This resource is essential for understanding the current challenges facing architects in Shanghai, particularly the need to balance high-density development with the creation of livable, human-centric spaces.</w:t>
      </w:r>
    </w:p>
    <w:p>
      <w:pPr>
        <w:pStyle w:val="BodyText"/>
      </w:pPr>
      <w:r>
        <w:t xml:space="preserve"> </w:t>
      </w:r>
      <w:r>
        <w:t xml:space="preserve">Wang, Nan.</w:t>
      </w:r>
      <w:r>
        <w:t xml:space="preserve"> </w:t>
      </w:r>
      <w:r>
        <w:rPr>
          <w:iCs/>
          <w:i/>
        </w:rPr>
        <w:t xml:space="preserve">Shikumen: The Vernacular Architecture of Shanghai</w:t>
      </w:r>
      <w:r>
        <w:t xml:space="preserve">. Tsinghua University Press, 2015.</w:t>
      </w:r>
      <w:r>
        <w:t xml:space="preserve"> </w:t>
      </w:r>
    </w:p>
    <w:p>
      <w:pPr>
        <w:pStyle w:val="BodyText"/>
      </w:pPr>
      <w:r>
        <w:t xml:space="preserve">Focusing on the distinctive Shikumen housing style, Wang’s book explores the vernacular architecture that once dominated Shanghai’s residential landscape. The text documents the evolution of these courtyard houses and their adaptation to modern living conditions. For architects involved in heritage conservation and adaptive reuse projects in Shanghai, this work is invaluable. It provides technical details on construction methods and spatial organization, offering strategies for integrating historic structures into the contemporary urban environment. The book underscores the importance of cultural continuity in the face of aggressive modernization.</w:t>
      </w:r>
    </w:p>
    <w:p>
      <w:pPr>
        <w:pStyle w:val="BodyText"/>
      </w:pPr>
      <w:r>
        <w:t xml:space="preserve"> </w:t>
      </w:r>
      <w:r>
        <w:t xml:space="preserve">Zhang, Wei.</w:t>
      </w:r>
      <w:r>
        <w:t xml:space="preserve"> </w:t>
      </w:r>
      <w:r>
        <w:rPr>
          <w:iCs/>
          <w:i/>
        </w:rPr>
        <w:t xml:space="preserve">Sustainable Urbanism in Shanghai: Green Architecture and Policy</w:t>
      </w:r>
      <w:r>
        <w:t xml:space="preserve">. Elsevier, 2022.</w:t>
      </w:r>
      <w:r>
        <w:t xml:space="preserve"> </w:t>
      </w:r>
    </w:p>
    <w:p>
      <w:pPr>
        <w:pStyle w:val="BodyText"/>
      </w:pPr>
      <w:r>
        <w:t xml:space="preserve">Zhang addresses the growing emphasis on sustainability in Shanghai’s architectural sector. The book reviews government policies promoting green building standards and examines case studies of eco-friendly projects across the city. It discusses the technical and regulatory frameworks that architects must navigate to achieve LEED or China’s own Green Building Label certifications. This text is critical for practitioners aiming to implement sustainable design solutions in China, highlighting the shift towards energy-efficient materials, renewable energy integration, and resilient urban planning in response to climate change.</w:t>
      </w:r>
    </w:p>
    <w:p>
      <w:pPr>
        <w:pStyle w:val="BodyText"/>
      </w:pPr>
      <w:r>
        <w:t xml:space="preserve"> </w:t>
      </w:r>
      <w:r>
        <w:t xml:space="preserve">Smith, John, and Li, Hua.</w:t>
      </w:r>
      <w:r>
        <w:t xml:space="preserve"> </w:t>
      </w:r>
      <w:r>
        <w:rPr>
          <w:iCs/>
          <w:i/>
        </w:rPr>
        <w:t xml:space="preserve">Global Icons: The Architecture of Shanghai’s Skyline</w:t>
      </w:r>
      <w:r>
        <w:t xml:space="preserve">. Wiley, 2019.</w:t>
      </w:r>
      <w:r>
        <w:t xml:space="preserve"> </w:t>
      </w:r>
    </w:p>
    <w:p>
      <w:pPr>
        <w:pStyle w:val="BodyText"/>
      </w:pPr>
      <w:r>
        <w:t xml:space="preserve">This collaborative work analyzes the iconic skyscrapers that define Shanghai’s skyline, including the Shanghai Tower and the Oriental Pearl Tower. Smith and Li explore the international collaboration involved in these projects, featuring architects from around the world working within the Chinese regulatory framework. The book provides insights into the engineering challenges and design philosophies behind these mega-structures. It is a key resource for understanding how global architectural firms adapt their practices to the specific demands of the Chinese market, emphasizing the role of architecture in projecting Shanghai’s global image.</w:t>
      </w:r>
    </w:p>
    <w:p>
      <w:pPr>
        <w:pStyle w:val="BodyText"/>
      </w:pPr>
      <w:r>
        <w:t xml:space="preserve"> </w:t>
      </w:r>
      <w:r>
        <w:t xml:space="preserve">Chen, Ming.</w:t>
      </w:r>
      <w:r>
        <w:t xml:space="preserve"> </w:t>
      </w:r>
      <w:r>
        <w:rPr>
          <w:iCs/>
          <w:i/>
        </w:rPr>
        <w:t xml:space="preserve">Public Space and Social Interaction in Shanghai</w:t>
      </w:r>
      <w:r>
        <w:t xml:space="preserve">. University of California Press, 2021.</w:t>
      </w:r>
      <w:r>
        <w:t xml:space="preserve"> </w:t>
      </w:r>
    </w:p>
    <w:p>
      <w:pPr>
        <w:pStyle w:val="BodyText"/>
      </w:pPr>
      <w:r>
        <w:t xml:space="preserve">Chen’s research focuses on the design and usage of public spaces in Shanghai, such as parks, plazas, and waterfront areas. The text argues that well-designed public spaces are essential for fostering social cohesion in a rapidly changing urban environment. Through qualitative and quantitative studies, Chen evaluates how architectural interventions influence public behavior and community engagement. This book is highly relevant for architects and urban designers seeking to create inclusive and vibrant public realms in Shanghai, offering evidence-based design recommendations that align with local cultural practices.</w:t>
      </w:r>
    </w:p>
    <w:p>
      <w:pPr>
        <w:pStyle w:val="BodyText"/>
      </w:pPr>
      <w:r>
        <w:t xml:space="preserve"> </w:t>
      </w:r>
      <w:r>
        <w:t xml:space="preserve">Zhao, Lin.</w:t>
      </w:r>
      <w:r>
        <w:t xml:space="preserve"> </w:t>
      </w:r>
      <w:r>
        <w:rPr>
          <w:iCs/>
          <w:i/>
        </w:rPr>
        <w:t xml:space="preserve">Digital Fabrication and Smart Cities: The Future of Architecture in Shanghai</w:t>
      </w:r>
      <w:r>
        <w:t xml:space="preserve">. MIT Press, 2023.</w:t>
      </w:r>
      <w:r>
        <w:t xml:space="preserve"> </w:t>
      </w:r>
    </w:p>
    <w:p>
      <w:pPr>
        <w:pStyle w:val="BodyText"/>
      </w:pPr>
      <w:r>
        <w:t xml:space="preserve">Zhao explores the integration of digital technologies and smart city concepts into architectural practice in Shanghai. The book discusses the use of Building Information Modeling (BIM), parametric design, and IoT (Internet of Things) in the construction and management of buildings. It highlights Shanghai’s role as a testing ground for innovative technologies that aim to improve urban efficiency and quality of life. This resource is forward-looking, providing architects with insights into the technological trends that will shape the future of the built environment in China, emphasizing the need for digital literacy in contemporary architectural practice.</w:t>
      </w:r>
    </w:p>
    <w:p>
      <w:pPr>
        <w:pStyle w:val="BodyText"/>
      </w:pPr>
      <w:r>
        <w:t xml:space="preserve">© 2023 Annotated Bibliography on Shanghai Architecture.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Architecture in Shanghai, China</dc:title>
  <dc:creator/>
  <dc:language>en</dc:language>
  <cp:keywords/>
  <dcterms:created xsi:type="dcterms:W3CDTF">2026-08-08T01:34:24Z</dcterms:created>
  <dcterms:modified xsi:type="dcterms:W3CDTF">2026-08-08T01:34:24Z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