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Caracas,</w:t>
      </w:r>
      <w:r>
        <w:t xml:space="preserve"> </w:t>
      </w:r>
      <w:r>
        <w:t xml:space="preserve">Venezuela</w:t>
      </w:r>
    </w:p>
    <w:bookmarkStart w:id="21" w:name="annotated-bibliography"/>
    <w:p>
      <w:pPr>
        <w:pStyle w:val="Heading1"/>
      </w:pPr>
      <w:r>
        <w:t xml:space="preserve">Annotated Bibliography</w:t>
      </w:r>
    </w:p>
    <w:bookmarkStart w:id="20" w:name="X8c64fed144a1f89eb2f94960fb62f1913563f59"/>
    <w:p>
      <w:pPr>
        <w:pStyle w:val="Heading2"/>
      </w:pPr>
      <w:r>
        <w:t xml:space="preserve">Architectural Evolution and Urban Challenges in Caracas, Venezuela</w:t>
      </w:r>
    </w:p>
    <w:p>
      <w:pPr>
        <w:pStyle w:val="FirstParagraph"/>
      </w:pPr>
      <w:r>
        <w:t xml:space="preserve">Prepared for: Urban Planning and Architectural History Review</w:t>
      </w:r>
      <w:r>
        <w:br/>
      </w:r>
      <w:r>
        <w:t xml:space="preserve">Date: October 2023</w:t>
      </w:r>
    </w:p>
    <w:bookmarkEnd w:id="20"/>
    <w:bookmarkEnd w:id="21"/>
    <w:p>
      <w:pPr>
        <w:pStyle w:val="BodyText"/>
      </w:pPr>
      <w:r>
        <w:t xml:space="preserve">This annotated bibliography compiles essential literature regarding the role of the architect in the development of Caracas, Venezuela. From the modernist utopias of the mid-20th century to the contemporary socio-economic challenges, the architectural landscape of Caracas offers a unique case study. The selected sources examine how architects have navigated the city's topography, political shifts, and social stratification. These texts are critical for understanding the built environment of Caracas and the responsibilities of the architect in a developing nation context.</w:t>
      </w:r>
    </w:p>
    <w:p>
      <w:pPr>
        <w:pStyle w:val="BodyText"/>
      </w:pPr>
      <w:r>
        <w:t xml:space="preserve"> </w:t>
      </w:r>
      <w:r>
        <w:t xml:space="preserve">Buxton, N. (2008).</w:t>
      </w:r>
      <w:r>
        <w:t xml:space="preserve"> </w:t>
      </w:r>
      <w:r>
        <w:rPr>
          <w:iCs/>
          <w:i/>
        </w:rPr>
        <w:t xml:space="preserve">Caracas: The Architecture of a Utopia</w:t>
      </w:r>
      <w:r>
        <w:t xml:space="preserve">. Princeton Architectural Press.</w:t>
      </w:r>
      <w:r>
        <w:t xml:space="preserve"> </w:t>
      </w:r>
    </w:p>
    <w:p>
      <w:pPr>
        <w:pStyle w:val="BodyText"/>
      </w:pPr>
      <w:r>
        <w:t xml:space="preserve">This seminal work by Nicholas Buxton provides a comprehensive analysis of the modernist movement in Caracas during the 1940s and 1950s. The text focuses heavily on the collaboration between local architects and international figures like Le Corbusier. Buxton argues that the architect in Caracas was not merely a designer but a social engineer attempting to solve urban problems through rational planning. The book is essential for understanding the "Caracas School" of architecture and how the city's geography influenced the development of the "superblock" concept. It serves as a primary reference for the golden age of Venezuelan architecture.</w:t>
      </w:r>
    </w:p>
    <w:p>
      <w:pPr>
        <w:pStyle w:val="BodyText"/>
      </w:pPr>
      <w:r>
        <w:t xml:space="preserve"> </w:t>
      </w:r>
      <w:r>
        <w:t xml:space="preserve">Corcuera, J. (2011).</w:t>
      </w:r>
      <w:r>
        <w:t xml:space="preserve"> </w:t>
      </w:r>
      <w:r>
        <w:rPr>
          <w:iCs/>
          <w:i/>
        </w:rPr>
        <w:t xml:space="preserve">Caracas: A City in the Making</w:t>
      </w:r>
      <w:r>
        <w:t xml:space="preserve">. Editorial Arte.</w:t>
      </w:r>
      <w:r>
        <w:t xml:space="preserve"> </w:t>
      </w:r>
    </w:p>
    <w:p>
      <w:pPr>
        <w:pStyle w:val="BodyText"/>
      </w:pPr>
      <w:r>
        <w:t xml:space="preserve">José Corcuera’s text offers a critical perspective on the urban planning failures that followed the initial modernist successes. The author examines how the architect's role shifted from public service to private luxury development as the city expanded. Corcuera details the fragmentation of Caracas into isolated enclaves, highlighting the disconnect between high-rise architectural achievements and the informal settlements growing on the surrounding hillsides. This source is vital for analyzing the socio-political impact of architectural decisions in Venezuela.</w:t>
      </w:r>
    </w:p>
    <w:p>
      <w:pPr>
        <w:pStyle w:val="BodyText"/>
      </w:pPr>
      <w:r>
        <w:t xml:space="preserve"> </w:t>
      </w:r>
      <w:r>
        <w:t xml:space="preserve">Guevara, M. (2015). "The Vertical City: Housing and Social Stratification in Caracas."</w:t>
      </w:r>
      <w:r>
        <w:t xml:space="preserve"> </w:t>
      </w:r>
      <w:r>
        <w:rPr>
          <w:iCs/>
          <w:i/>
        </w:rPr>
        <w:t xml:space="preserve">Journal of Latin American Geography</w:t>
      </w:r>
      <w:r>
        <w:t xml:space="preserve">, 14(2), 45-68.</w:t>
      </w:r>
      <w:r>
        <w:t xml:space="preserve"> </w:t>
      </w:r>
    </w:p>
    <w:p>
      <w:pPr>
        <w:pStyle w:val="BodyText"/>
      </w:pPr>
      <w:r>
        <w:t xml:space="preserve">This academic article investigates the phenomenon of vertical living in Caracas, a direct result of the city's constrained geography. Guevara analyzes how architects designed high-density housing complexes that inadvertently reinforced social segregation. The study provides data on how the built environment in Caracas reflects the country's economic disparities. It is a crucial resource for understanding the relationship between architectural form and social function in a rapidly urbanizing Venezuelan context.</w:t>
      </w:r>
    </w:p>
    <w:p>
      <w:pPr>
        <w:pStyle w:val="BodyText"/>
      </w:pPr>
      <w:r>
        <w:t xml:space="preserve"> </w:t>
      </w:r>
      <w:r>
        <w:t xml:space="preserve">Hernández, L. (2018).</w:t>
      </w:r>
      <w:r>
        <w:t xml:space="preserve"> </w:t>
      </w:r>
      <w:r>
        <w:rPr>
          <w:iCs/>
          <w:i/>
        </w:rPr>
        <w:t xml:space="preserve">Concrete and Chaos: The Decline of Modernism in Venezuela</w:t>
      </w:r>
      <w:r>
        <w:t xml:space="preserve">. University of Texas Press.</w:t>
      </w:r>
      <w:r>
        <w:t xml:space="preserve"> </w:t>
      </w:r>
    </w:p>
    <w:p>
      <w:pPr>
        <w:pStyle w:val="BodyText"/>
      </w:pPr>
      <w:r>
        <w:t xml:space="preserve">Hernández explores the deterioration of Caracas's modernist infrastructure due to lack of maintenance and political instability. The book argues that the architect's legacy in Venezuela is now defined by decay as much as by innovation. It discusses the challenges of preserving architectural heritage in a country facing economic crisis. This text is particularly relevant for contemporary architects and urban planners looking to rehabilitate existing structures in Caracas.</w:t>
      </w:r>
    </w:p>
    <w:p>
      <w:pPr>
        <w:pStyle w:val="BodyText"/>
      </w:pPr>
      <w:r>
        <w:t xml:space="preserve"> </w:t>
      </w:r>
      <w:r>
        <w:t xml:space="preserve">Le Corbusier. (1952).</w:t>
      </w:r>
      <w:r>
        <w:t xml:space="preserve"> </w:t>
      </w:r>
      <w:r>
        <w:rPr>
          <w:iCs/>
          <w:i/>
        </w:rPr>
        <w:t xml:space="preserve">Plan Obra de Urbanización de Caracas</w:t>
      </w:r>
      <w:r>
        <w:t xml:space="preserve">. Ministerio de Obras Públicas.</w:t>
      </w:r>
      <w:r>
        <w:t xml:space="preserve"> </w:t>
      </w:r>
    </w:p>
    <w:p>
      <w:pPr>
        <w:pStyle w:val="BodyText"/>
      </w:pPr>
      <w:r>
        <w:t xml:space="preserve">This primary source document outlines Le Corbusier's master plan for Caracas, which significantly influenced the city's layout. Although not fully implemented, the plan introduced concepts of zoning and green spaces that shaped the work of local architects for decades. Studying this document provides insight into the theoretical foundations of Caracas's urban structure and the international influence on Venezuelan architecture during the mid-20th century.</w:t>
      </w:r>
    </w:p>
    <w:p>
      <w:pPr>
        <w:pStyle w:val="BodyText"/>
      </w:pPr>
      <w:r>
        <w:t xml:space="preserve"> </w:t>
      </w:r>
      <w:r>
        <w:t xml:space="preserve">Martínez, R. (2020). "Adaptive Reuse in Caracas: Strategies for the Contemporary Architect."</w:t>
      </w:r>
      <w:r>
        <w:t xml:space="preserve"> </w:t>
      </w:r>
      <w:r>
        <w:rPr>
          <w:iCs/>
          <w:i/>
        </w:rPr>
        <w:t xml:space="preserve">Architectural Review</w:t>
      </w:r>
      <w:r>
        <w:t xml:space="preserve">, 247(1445), 88-95.</w:t>
      </w:r>
      <w:r>
        <w:t xml:space="preserve"> </w:t>
      </w:r>
    </w:p>
    <w:p>
      <w:pPr>
        <w:pStyle w:val="BodyText"/>
      </w:pPr>
      <w:r>
        <w:t xml:space="preserve">Martínez focuses on the current role of the architect in Caracas, emphasizing adaptive reuse as a response to economic constraints. The article presents case studies of abandoned buildings being repurposed for community use. It highlights the resilience of Venezuelan architects who are finding innovative solutions to urban decay. This source is valuable for understanding contemporary architectural practices and sustainability efforts in Caracas.</w:t>
      </w:r>
    </w:p>
    <w:p>
      <w:pPr>
        <w:pStyle w:val="BodyText"/>
      </w:pPr>
      <w:r>
        <w:t xml:space="preserve"> </w:t>
      </w:r>
      <w:r>
        <w:t xml:space="preserve">Pérez, A. (2019).</w:t>
      </w:r>
      <w:r>
        <w:t xml:space="preserve"> </w:t>
      </w:r>
      <w:r>
        <w:rPr>
          <w:iCs/>
          <w:i/>
        </w:rPr>
        <w:t xml:space="preserve">Barrios and Skyscrapers: The Dual Reality of Caracas</w:t>
      </w:r>
      <w:r>
        <w:t xml:space="preserve">. Editorial Universidad Central de Venezuela.</w:t>
      </w:r>
      <w:r>
        <w:t xml:space="preserve"> </w:t>
      </w:r>
    </w:p>
    <w:p>
      <w:pPr>
        <w:pStyle w:val="BodyText"/>
      </w:pPr>
      <w:r>
        <w:t xml:space="preserve">Pérez provides a sociological analysis of the contrast between the formal architectural sector and the informal "barrios" of Caracas. The book argues that the architect has historically ignored the needs of the informal sector, leading to a dual city. It calls for a new approach to architecture in Venezuela that integrates informal settlements into the urban fabric. This text is essential for a holistic understanding of urban challenges in Caracas.</w:t>
      </w:r>
    </w:p>
    <w:p>
      <w:pPr>
        <w:pStyle w:val="BodyText"/>
      </w:pPr>
      <w:r>
        <w:t xml:space="preserve"> </w:t>
      </w:r>
      <w:r>
        <w:t xml:space="preserve">Rodríguez, C. (2021). "Seismic Design and Architectural Innovation in the Venezuelan Andes."</w:t>
      </w:r>
      <w:r>
        <w:t xml:space="preserve"> </w:t>
      </w:r>
      <w:r>
        <w:rPr>
          <w:iCs/>
          <w:i/>
        </w:rPr>
        <w:t xml:space="preserve">International Journal of Architectural Research</w:t>
      </w:r>
      <w:r>
        <w:t xml:space="preserve">, 15(3), 112-130.</w:t>
      </w:r>
      <w:r>
        <w:t xml:space="preserve"> </w:t>
      </w:r>
    </w:p>
    <w:p>
      <w:pPr>
        <w:pStyle w:val="BodyText"/>
      </w:pPr>
      <w:r>
        <w:t xml:space="preserve">This technical paper examines the specific engineering and architectural challenges posed by Caracas's location in a seismic zone. Rodríguez discusses how architects in Venezuela have developed unique construction techniques to ensure safety while maintaining aesthetic integrity. The article is a key reference for understanding the technical aspects of building in Caracas and the importance of context-specific architectural solutions.</w:t>
      </w:r>
    </w:p>
    <w:p>
      <w:pPr>
        <w:pStyle w:val="BodyText"/>
      </w:pPr>
      <w:r>
        <w:t xml:space="preserve">© 2023 Annotated Bibliography on Architecture in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Caracas, Venezuela</dc:title>
  <dc:creator/>
  <dc:language>en</dc:language>
  <cp:keywords/>
  <dcterms:created xsi:type="dcterms:W3CDTF">2026-08-08T10:01:25Z</dcterms:created>
  <dcterms:modified xsi:type="dcterms:W3CDTF">2026-08-08T10:01:25Z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