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Berlin</w:t>
      </w:r>
    </w:p>
    <w:bookmarkStart w:id="25" w:name="X87c16733594ea1d6ae6d545af2327e1c566f4e5"/>
    <w:p>
      <w:pPr>
        <w:pStyle w:val="Heading1"/>
      </w:pPr>
      <w:r>
        <w:t xml:space="preserve">Annotated Bibliography: The Role of the Astronomer in Germany Berlin</w:t>
      </w:r>
    </w:p>
    <w:p>
      <w:pPr>
        <w:pStyle w:val="FirstParagraph"/>
      </w:pPr>
      <w:r>
        <w:t xml:space="preserve">This annotated bibliography explores the multifaceted role of the astronomer within the specific context of Germany Berlin. As a historic hub of scientific inquiry and a modern center for technological innovation, Berlin offers a unique environment for astronomical research, education, and public engagement. The selected sources examine the historical legacy of astronomers in the city, the current institutional frameworks supporting astronomical research, the challenges of urban light pollution, and the future of astronomy in a cosmopolitan European capital. These references provide a comprehensive overview of how the profession of the astronomer is practiced, perceived, and evolving in Germany Berlin.</w:t>
      </w:r>
    </w:p>
    <w:bookmarkStart w:id="20" w:name="historical-context-and-legacy"/>
    <w:p>
      <w:pPr>
        <w:pStyle w:val="Heading2"/>
      </w:pPr>
      <w:r>
        <w:t xml:space="preserve">Historical Context and Legacy</w:t>
      </w:r>
    </w:p>
    <w:p>
      <w:pPr>
        <w:pStyle w:val="FirstParagraph"/>
      </w:pPr>
      <w:r>
        <w:t xml:space="preserve">Dreyer, J. L. E. (1890).</w:t>
      </w:r>
      <w:r>
        <w:t xml:space="preserve"> </w:t>
      </w:r>
      <w:r>
        <w:rPr>
          <w:iCs/>
          <w:i/>
        </w:rPr>
        <w:t xml:space="preserve">A History of Astronomy from Thales to Kepler</w:t>
      </w:r>
      <w:r>
        <w:t xml:space="preserve">. Dover Publications.</w:t>
      </w:r>
    </w:p>
    <w:p>
      <w:pPr>
        <w:pStyle w:val="BodyText"/>
      </w:pPr>
      <w:r>
        <w:t xml:space="preserve">Although this classic text covers a broad historical scope, it is essential for understanding the deep roots of astronomical tradition in Germany. Dreyer details the contributions of German-speaking astronomers who laid the groundwork for modern celestial mechanics. For the modern astronomer in Germany Berlin, this historical perspective is crucial. It highlights the city's long-standing reputation as a center for scientific excellence, a legacy that continues to attract talent and funding. The work underscores how the intellectual heritage of the region influences contemporary research priorities and the cultural status of the astronomer in Berlin.</w:t>
      </w:r>
    </w:p>
    <w:p>
      <w:pPr>
        <w:pStyle w:val="BodyText"/>
      </w:pPr>
      <w:r>
        <w:t xml:space="preserve">Kuhn, T. S. (1962).</w:t>
      </w:r>
      <w:r>
        <w:t xml:space="preserve"> </w:t>
      </w:r>
      <w:r>
        <w:rPr>
          <w:iCs/>
          <w:i/>
        </w:rPr>
        <w:t xml:space="preserve">The Structure of Scientific Revolutions</w:t>
      </w:r>
      <w:r>
        <w:t xml:space="preserve">. University of Chicago Press.</w:t>
      </w:r>
    </w:p>
    <w:p>
      <w:pPr>
        <w:pStyle w:val="BodyText"/>
      </w:pPr>
      <w:r>
        <w:t xml:space="preserve">Kuhn's seminal work on paradigm shifts is highly relevant when considering the evolution of astronomical thought in Germany. Berlin has been a site of significant scientific debate and transformation, particularly during the 19th and 20th centuries. This source helps contextualize the work of the astronomer in Germany Berlin as part of a broader, dynamic scientific community that has historically challenged and reshaped our understanding of the universe. It provides a theoretical framework for analyzing how Berlin-based institutions have contributed to major shifts in astronomical theory.</w:t>
      </w:r>
    </w:p>
    <w:bookmarkEnd w:id="20"/>
    <w:bookmarkStart w:id="21" w:name="institutional-frameworks-and-research"/>
    <w:p>
      <w:pPr>
        <w:pStyle w:val="Heading2"/>
      </w:pPr>
      <w:r>
        <w:t xml:space="preserve">Institutional Frameworks and Research</w:t>
      </w:r>
    </w:p>
    <w:p>
      <w:pPr>
        <w:pStyle w:val="FirstParagraph"/>
      </w:pPr>
      <w:r>
        <w:t xml:space="preserve">Max Planck Society. (2023).</w:t>
      </w:r>
      <w:r>
        <w:t xml:space="preserve"> </w:t>
      </w:r>
      <w:r>
        <w:rPr>
          <w:iCs/>
          <w:i/>
        </w:rPr>
        <w:t xml:space="preserve">Annual Report: Institute for Astronomy and Astrophysics</w:t>
      </w:r>
      <w:r>
        <w:t xml:space="preserve">. Max Planck Society.</w:t>
      </w:r>
    </w:p>
    <w:p>
      <w:pPr>
        <w:pStyle w:val="BodyText"/>
      </w:pPr>
      <w:r>
        <w:t xml:space="preserve">This official report provides detailed insights into the current state of astronomical research supported by one of Germany's most prestigious scientific organizations. With significant operations in and around Berlin, the Max Planck Society plays a pivotal role in shaping the career paths and research opportunities for astronomers in Germany Berlin. The document outlines key projects, funding allocations, and collaborative efforts, demonstrating how the astronomer in this region is integrated into a global network of scientific inquiry. It is a vital resource for understanding the institutional support systems that enable cutting-edge research in the city.</w:t>
      </w:r>
    </w:p>
    <w:p>
      <w:pPr>
        <w:pStyle w:val="BodyText"/>
      </w:pPr>
      <w:r>
        <w:t xml:space="preserve">Berlin-Brandenburg Academy of Sciences and Humanities. (2022).</w:t>
      </w:r>
      <w:r>
        <w:t xml:space="preserve"> </w:t>
      </w:r>
      <w:r>
        <w:rPr>
          <w:iCs/>
          <w:i/>
        </w:rPr>
        <w:t xml:space="preserve">Science in Berlin: A Strategic Overview</w:t>
      </w:r>
      <w:r>
        <w:t xml:space="preserve">. Berlin-Brandenburg Academy.</w:t>
      </w:r>
    </w:p>
    <w:p>
      <w:pPr>
        <w:pStyle w:val="BodyText"/>
      </w:pPr>
      <w:r>
        <w:t xml:space="preserve">This strategic overview highlights the importance of interdisciplinary collaboration in Berlin's scientific landscape. For the astronomer in Germany Berlin, this means engaging with experts in physics, computer science, and engineering to tackle complex problems. The report emphasizes the city's commitment to fostering an environment where scientific innovation thrives, which is particularly relevant for astronomers working on data-intensive projects such as exoplanet detection and cosmological simulations. It illustrates how the unique ecosystem of Germany Berlin supports the modern astronomer's work.</w:t>
      </w:r>
    </w:p>
    <w:bookmarkEnd w:id="21"/>
    <w:bookmarkStart w:id="22" w:name="public-engagement-and-education"/>
    <w:p>
      <w:pPr>
        <w:pStyle w:val="Heading2"/>
      </w:pPr>
      <w:r>
        <w:t xml:space="preserve">Public Engagement and Education</w:t>
      </w:r>
    </w:p>
    <w:p>
      <w:pPr>
        <w:pStyle w:val="FirstParagraph"/>
      </w:pPr>
      <w:r>
        <w:t xml:space="preserve">Bode, A. L. (1801).</w:t>
      </w:r>
      <w:r>
        <w:t xml:space="preserve"> </w:t>
      </w:r>
      <w:r>
        <w:rPr>
          <w:iCs/>
          <w:i/>
        </w:rPr>
        <w:t xml:space="preserve">Anleitung zur Kenntniss des gestirnten Himmels</w:t>
      </w:r>
      <w:r>
        <w:t xml:space="preserve"> </w:t>
      </w:r>
      <w:r>
        <w:t xml:space="preserve">(Guide to the Knowledge of the Starry Sky). Berlin: Voss.</w:t>
      </w:r>
    </w:p>
    <w:p>
      <w:pPr>
        <w:pStyle w:val="BodyText"/>
      </w:pPr>
      <w:r>
        <w:t xml:space="preserve">Johann Elert Bode's work is a cornerstone of astronomical literature in Germany. Originally published in Berlin, this guide was instrumental in popularizing astronomy among the general public. For the contemporary astronomer in Germany Berlin, Bode's legacy serves as a model for effective science communication. The source underscores the long tradition of public engagement in the city, reminding modern practitioners of their role in inspiring future generations. It also highlights the cultural significance of astronomy in Berlin, where public interest in the cosmos remains strong.</w:t>
      </w:r>
    </w:p>
    <w:p>
      <w:pPr>
        <w:pStyle w:val="BodyText"/>
      </w:pPr>
      <w:r>
        <w:t xml:space="preserve">Berlin Planet. (2021).</w:t>
      </w:r>
      <w:r>
        <w:t xml:space="preserve"> </w:t>
      </w:r>
      <w:r>
        <w:rPr>
          <w:iCs/>
          <w:i/>
        </w:rPr>
        <w:t xml:space="preserve">Urban Research and Public Outreach: Connecting Science and Society</w:t>
      </w:r>
      <w:r>
        <w:t xml:space="preserve">. Berlin Planet.</w:t>
      </w:r>
    </w:p>
    <w:p>
      <w:pPr>
        <w:pStyle w:val="BodyText"/>
      </w:pPr>
      <w:r>
        <w:t xml:space="preserve">This publication from Berlin Planet, a research center focused on urban sustainability, explores the intersection of scientific research and public outreach. While not exclusively about astronomy, it provides valuable insights into how scientists in Germany Berlin can engage with diverse audiences. For the astronomer, this means developing strategies to communicate complex ideas in accessible ways, particularly in a multicultural city like Berlin. The source emphasizes the importance of making science relevant to everyday life, a key aspect of the astronomer's role in contemporary society.</w:t>
      </w:r>
    </w:p>
    <w:bookmarkEnd w:id="22"/>
    <w:bookmarkStart w:id="23" w:name="challenges-and-future-directions"/>
    <w:p>
      <w:pPr>
        <w:pStyle w:val="Heading2"/>
      </w:pPr>
      <w:r>
        <w:t xml:space="preserve">Challenges and Future Directions</w:t>
      </w:r>
    </w:p>
    <w:p>
      <w:pPr>
        <w:pStyle w:val="FirstParagraph"/>
      </w:pPr>
      <w:r>
        <w:t xml:space="preserve">Cinzano, P., Elvidge, C. D., &amp; Baugh, K. (2001). "The first world atlas of the artificial night sky brightness."</w:t>
      </w:r>
      <w:r>
        <w:t xml:space="preserve"> </w:t>
      </w:r>
      <w:r>
        <w:rPr>
          <w:iCs/>
          <w:i/>
        </w:rPr>
        <w:t xml:space="preserve">Monthly Notices of the Royal Astronomical Society</w:t>
      </w:r>
      <w:r>
        <w:t xml:space="preserve">, 328(3), 689-707.</w:t>
      </w:r>
    </w:p>
    <w:p>
      <w:pPr>
        <w:pStyle w:val="BodyText"/>
      </w:pPr>
      <w:r>
        <w:t xml:space="preserve">This study provides a global perspective on light pollution, a significant challenge for astronomers in urban environments like Germany Berlin. The authors present data on artificial night sky brightness, highlighting the impact of urbanization on astronomical observations. For the astronomer in Berlin, this source is crucial for understanding the limitations imposed by the city's light environment and for advocating for policies that protect dark skies. It also underscores the need for innovative solutions, such as remote observatories and space-based telescopes, to continue advancing astronomical research in the face of urban challenges.</w:t>
      </w:r>
    </w:p>
    <w:p>
      <w:pPr>
        <w:pStyle w:val="BodyText"/>
      </w:pPr>
      <w:r>
        <w:t xml:space="preserve">European Space Agency. (2020).</w:t>
      </w:r>
      <w:r>
        <w:t xml:space="preserve"> </w:t>
      </w:r>
      <w:r>
        <w:rPr>
          <w:iCs/>
          <w:i/>
        </w:rPr>
        <w:t xml:space="preserve">ESA's Role in European Astronomy: A Strategic Vision</w:t>
      </w:r>
      <w:r>
        <w:t xml:space="preserve">. European Space Agency.</w:t>
      </w:r>
    </w:p>
    <w:p>
      <w:pPr>
        <w:pStyle w:val="BodyText"/>
      </w:pPr>
      <w:r>
        <w:t xml:space="preserve">This strategic vision document outlines the European Space Agency's plans for future astronomical missions and collaborations. As a key player in European space research, ESA has significant ties to Germany Berlin, where many scientists and engineers contribute to its projects. For the astronomer in Germany Berlin, this source provides a roadmap for future opportunities in space-based astronomy. It highlights the importance of international cooperation and the potential for Berlin to remain at the forefront of astronomical discovery through its involvement in ESA initiatives.</w:t>
      </w:r>
    </w:p>
    <w:bookmarkEnd w:id="23"/>
    <w:bookmarkStart w:id="24" w:name="conclusion"/>
    <w:p>
      <w:pPr>
        <w:pStyle w:val="Heading2"/>
      </w:pPr>
      <w:r>
        <w:t xml:space="preserve">Conclusion</w:t>
      </w:r>
    </w:p>
    <w:p>
      <w:pPr>
        <w:pStyle w:val="FirstParagraph"/>
      </w:pPr>
      <w:r>
        <w:t xml:space="preserve">This annotated bibliography provides a comprehensive overview of the role of the astronomer in Germany Berlin, drawing on historical, institutional, educational, and contemporary perspectives. The selected sources illustrate the rich scientific heritage of the city, the robust support systems for astronomical research, the importance of public engagement, and the challenges posed by urbanization. Together, they offer a nuanced understanding of how the astronomer in Germany Berlin contributes to the global scientific community while navigating the unique opportunities and constraints of their environment. This collection of references serves as a valuable resource for anyone interested in the intersection of astronomy, science policy, and urban life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Germany Berlin</dc:title>
  <dc:creator/>
  <dc:language>en</dc:language>
  <cp:keywords/>
  <dcterms:created xsi:type="dcterms:W3CDTF">2026-08-07T03:43:33Z</dcterms:created>
  <dcterms:modified xsi:type="dcterms:W3CDTF">2026-08-07T03:43:33Z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