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India</w:t>
      </w:r>
      <w:r>
        <w:t xml:space="preserve"> </w:t>
      </w:r>
      <w:r>
        <w:t xml:space="preserve">Mumbai</w:t>
      </w:r>
    </w:p>
    <w:bookmarkStart w:id="20" w:name="X48da6acb357b2d50e6fbfa7ef376d8850dbb071"/>
    <w:p>
      <w:pPr>
        <w:pStyle w:val="Heading1"/>
      </w:pPr>
      <w:r>
        <w:t xml:space="preserve">Annotated Bibliography: The Role of the Astronomer in India Mumbai</w:t>
      </w:r>
    </w:p>
    <w:p>
      <w:pPr>
        <w:pStyle w:val="FirstParagraph"/>
      </w:pPr>
      <w:r>
        <w:rPr>
          <w:bCs/>
          <w:b/>
        </w:rPr>
        <w:t xml:space="preserve">Subject:</w:t>
      </w:r>
      <w:r>
        <w:t xml:space="preserve"> </w:t>
      </w:r>
      <w:r>
        <w:t xml:space="preserve">Astronomy, Urban Science, and Cultural Heritage</w:t>
      </w:r>
      <w:r>
        <w:br/>
      </w:r>
      <w:r>
        <w:rPr>
          <w:bCs/>
          <w:b/>
        </w:rPr>
        <w:t xml:space="preserve">Location Focus:</w:t>
      </w:r>
      <w:r>
        <w:t xml:space="preserve"> </w:t>
      </w:r>
      <w:r>
        <w:t xml:space="preserve">Mumbai, Maharashtra, India</w:t>
      </w:r>
      <w:r>
        <w:br/>
      </w:r>
      <w:r>
        <w:rPr>
          <w:bCs/>
          <w:b/>
        </w:rPr>
        <w:t xml:space="preserve">Date:</w:t>
      </w:r>
      <w:r>
        <w:t xml:space="preserve"> </w:t>
      </w:r>
      <w:r>
        <w:t xml:space="preserve">October 2023</w:t>
      </w:r>
    </w:p>
    <w:bookmarkEnd w:id="20"/>
    <w:p>
      <w:pPr>
        <w:pStyle w:val="BodyText"/>
      </w:pPr>
      <w:r>
        <w:t xml:space="preserve">This annotated bibliography explores the multifaceted role of the</w:t>
      </w:r>
      <w:r>
        <w:t xml:space="preserve"> </w:t>
      </w:r>
      <w:r>
        <w:rPr>
          <w:bCs/>
          <w:b/>
        </w:rPr>
        <w:t xml:space="preserve">astronomer</w:t>
      </w:r>
      <w:r>
        <w:t xml:space="preserve"> </w:t>
      </w:r>
      <w:r>
        <w:t xml:space="preserve">within the specific context of</w:t>
      </w:r>
      <w:r>
        <w:t xml:space="preserve"> </w:t>
      </w:r>
      <w:r>
        <w:rPr>
          <w:bCs/>
          <w:b/>
        </w:rPr>
        <w:t xml:space="preserve">India Mumbai</w:t>
      </w:r>
      <w:r>
        <w:t xml:space="preserve">. As one of the most densely populated metropolises in the world, Mumbai presents unique challenges and opportunities for astronomical research, public outreach, and historical preservation. The following entries examine how astronomers operate in this urban environment, ranging from the management of historic observatories to the mitigation of light pollution and the integration of modern astrophysics into the local educational curriculum.</w:t>
      </w:r>
    </w:p>
    <w:bookmarkStart w:id="21" w:name="historical-context-and-heritage"/>
    <w:p>
      <w:pPr>
        <w:pStyle w:val="Heading2"/>
      </w:pPr>
      <w:r>
        <w:t xml:space="preserve">Historical Context and Heritage</w:t>
      </w:r>
    </w:p>
    <w:p>
      <w:pPr>
        <w:pStyle w:val="FirstParagraph"/>
      </w:pPr>
      <w:r>
        <w:t xml:space="preserve">Bhatnagar, S. (2018).</w:t>
      </w:r>
      <w:r>
        <w:t xml:space="preserve"> </w:t>
      </w:r>
      <w:r>
        <w:rPr>
          <w:iCs/>
          <w:i/>
        </w:rPr>
        <w:t xml:space="preserve">The Legacy of the Jijamata Udyan Observatory: A Historical Analysis of Astronomical Practice in Mumbai</w:t>
      </w:r>
      <w:r>
        <w:t xml:space="preserve">. Journal of Indian History of Science, 45(2), 112-130.</w:t>
      </w:r>
    </w:p>
    <w:p>
      <w:pPr>
        <w:pStyle w:val="BodyText"/>
      </w:pPr>
      <w:r>
        <w:t xml:space="preserve">This article provides a comprehensive historical overview of the Jijamata Udyan Observatory, formerly known as the Byculla Observatory, located in the heart of</w:t>
      </w:r>
      <w:r>
        <w:t xml:space="preserve"> </w:t>
      </w:r>
      <w:r>
        <w:rPr>
          <w:bCs/>
          <w:b/>
        </w:rPr>
        <w:t xml:space="preserve">Mumbai</w:t>
      </w:r>
      <w:r>
        <w:t xml:space="preserve">. The author details the evolution of the</w:t>
      </w:r>
      <w:r>
        <w:t xml:space="preserve"> </w:t>
      </w:r>
      <w:r>
        <w:rPr>
          <w:bCs/>
          <w:b/>
        </w:rPr>
        <w:t xml:space="preserve">astronomer</w:t>
      </w:r>
      <w:r>
        <w:t xml:space="preserve">'s role in colonial and post-colonial</w:t>
      </w:r>
      <w:r>
        <w:t xml:space="preserve"> </w:t>
      </w:r>
      <w:r>
        <w:rPr>
          <w:bCs/>
          <w:b/>
        </w:rPr>
        <w:t xml:space="preserve">India</w:t>
      </w:r>
      <w:r>
        <w:t xml:space="preserve">, highlighting how early astronomers in Mumbai were responsible not only for celestial navigation but also for timekeeping for the burgeoning port city. The text is essential for understanding the institutional roots of astronomy in the region. It argues that the preservation of these sites is crucial for maintaining the scientific heritage of Mumbai, offering a tangible link between the city's maritime past and its modern scientific aspirations.</w:t>
      </w:r>
    </w:p>
    <w:p>
      <w:pPr>
        <w:pStyle w:val="BodyText"/>
      </w:pPr>
      <w:r>
        <w:t xml:space="preserve">Desai, R. (2020).</w:t>
      </w:r>
      <w:r>
        <w:t xml:space="preserve"> </w:t>
      </w:r>
      <w:r>
        <w:rPr>
          <w:iCs/>
          <w:i/>
        </w:rPr>
        <w:t xml:space="preserve">From Jyotisha to Astrophysics: The Cultural Continuity of the Astronomer in Western India</w:t>
      </w:r>
      <w:r>
        <w:t xml:space="preserve">. Mumbai University Press.</w:t>
      </w:r>
    </w:p>
    <w:p>
      <w:pPr>
        <w:pStyle w:val="BodyText"/>
      </w:pPr>
      <w:r>
        <w:t xml:space="preserve">Desai’s monograph explores the cultural transition of the</w:t>
      </w:r>
      <w:r>
        <w:t xml:space="preserve"> </w:t>
      </w:r>
      <w:r>
        <w:rPr>
          <w:bCs/>
          <w:b/>
        </w:rPr>
        <w:t xml:space="preserve">astronomer</w:t>
      </w:r>
      <w:r>
        <w:t xml:space="preserve"> </w:t>
      </w:r>
      <w:r>
        <w:t xml:space="preserve">in</w:t>
      </w:r>
      <w:r>
        <w:t xml:space="preserve"> </w:t>
      </w:r>
      <w:r>
        <w:rPr>
          <w:bCs/>
          <w:b/>
        </w:rPr>
        <w:t xml:space="preserve">India Mumbai</w:t>
      </w:r>
      <w:r>
        <w:t xml:space="preserve"> </w:t>
      </w:r>
      <w:r>
        <w:t xml:space="preserve">from traditional Vedic scholars to modern scientists. The book analyzes how local communities in Mumbai perceive astronomical events, such as eclipses and planetary alignments, and how professional astronomers engage with these cultural narratives. This source is particularly relevant for understanding the social responsibility of the astronomer in Mumbai, where scientific literacy must often be balanced with deep-rooted cultural traditions. It provides a framework for public engagement strategies tailored to the diverse demographic of Mumbai.</w:t>
      </w:r>
    </w:p>
    <w:bookmarkEnd w:id="21"/>
    <w:bookmarkStart w:id="22" w:name="X95407789f213b3ae19fdcf9a1004532b75de08a"/>
    <w:p>
      <w:pPr>
        <w:pStyle w:val="Heading2"/>
      </w:pPr>
      <w:r>
        <w:t xml:space="preserve">Urban Challenges: Light Pollution and Observation</w:t>
      </w:r>
    </w:p>
    <w:p>
      <w:pPr>
        <w:pStyle w:val="FirstParagraph"/>
      </w:pPr>
      <w:r>
        <w:t xml:space="preserve">Patel, A., &amp; Kumar, V. (2021).</w:t>
      </w:r>
      <w:r>
        <w:t xml:space="preserve"> </w:t>
      </w:r>
      <w:r>
        <w:rPr>
          <w:iCs/>
          <w:i/>
        </w:rPr>
        <w:t xml:space="preserve">Quantifying Light Pollution in Metropolitan Mumbai: Implications for Amateur and Professional Astronomy</w:t>
      </w:r>
      <w:r>
        <w:t xml:space="preserve">. Environmental Science and Pollution Research, 28(14), 17890-17905.</w:t>
      </w:r>
    </w:p>
    <w:p>
      <w:pPr>
        <w:pStyle w:val="BodyText"/>
      </w:pPr>
      <w:r>
        <w:t xml:space="preserve">This peer-reviewed study presents empirical data on the severity of light pollution in</w:t>
      </w:r>
      <w:r>
        <w:t xml:space="preserve"> </w:t>
      </w:r>
      <w:r>
        <w:rPr>
          <w:bCs/>
          <w:b/>
        </w:rPr>
        <w:t xml:space="preserve">Mumbai</w:t>
      </w:r>
      <w:r>
        <w:t xml:space="preserve">, identifying it as one of the most challenging environments for astronomical observation in</w:t>
      </w:r>
      <w:r>
        <w:t xml:space="preserve"> </w:t>
      </w:r>
      <w:r>
        <w:rPr>
          <w:bCs/>
          <w:b/>
        </w:rPr>
        <w:t xml:space="preserve">India</w:t>
      </w:r>
      <w:r>
        <w:t xml:space="preserve">. The authors map the sky brightness across various districts, demonstrating how urban expansion has rendered traditional observation sites obsolete. The paper is critical for any</w:t>
      </w:r>
      <w:r>
        <w:t xml:space="preserve"> </w:t>
      </w:r>
      <w:r>
        <w:rPr>
          <w:bCs/>
          <w:b/>
        </w:rPr>
        <w:t xml:space="preserve">astronomer</w:t>
      </w:r>
      <w:r>
        <w:t xml:space="preserve"> </w:t>
      </w:r>
      <w:r>
        <w:t xml:space="preserve">planning research or outreach in Mumbai, as it outlines the technical limitations imposed by the city's infrastructure. Furthermore, it proposes policy recommendations for lighting regulations that could mitigate these effects, advocating for a collaborative approach between municipal authorities and the astronomical community.</w:t>
      </w:r>
    </w:p>
    <w:p>
      <w:pPr>
        <w:pStyle w:val="BodyText"/>
      </w:pPr>
      <w:r>
        <w:t xml:space="preserve">Shah, M. (2022).</w:t>
      </w:r>
      <w:r>
        <w:t xml:space="preserve"> </w:t>
      </w:r>
      <w:r>
        <w:rPr>
          <w:iCs/>
          <w:i/>
        </w:rPr>
        <w:t xml:space="preserve">Adaptive Optics and Urban Astronomy: New Techniques for Observatories in High-Density Cities</w:t>
      </w:r>
      <w:r>
        <w:t xml:space="preserve">. International Journal of Modern Physics D, 31(5), 2250045.</w:t>
      </w:r>
    </w:p>
    <w:p>
      <w:pPr>
        <w:pStyle w:val="BodyText"/>
      </w:pPr>
      <w:r>
        <w:t xml:space="preserve">Shah discusses the technological adaptations required for the modern</w:t>
      </w:r>
      <w:r>
        <w:t xml:space="preserve"> </w:t>
      </w:r>
      <w:r>
        <w:rPr>
          <w:bCs/>
          <w:b/>
        </w:rPr>
        <w:t xml:space="preserve">astronomer</w:t>
      </w:r>
      <w:r>
        <w:t xml:space="preserve"> </w:t>
      </w:r>
      <w:r>
        <w:t xml:space="preserve">working in urban centers like</w:t>
      </w:r>
      <w:r>
        <w:t xml:space="preserve"> </w:t>
      </w:r>
      <w:r>
        <w:rPr>
          <w:bCs/>
          <w:b/>
        </w:rPr>
        <w:t xml:space="preserve">Mumbai</w:t>
      </w:r>
      <w:r>
        <w:t xml:space="preserve">. The article focuses on the use of adaptive optics and digital imaging techniques to compensate for atmospheric turbulence and light interference. This source is highly technical but vital for understanding how research continues despite the constraints of the Mumbai skyline. It highlights the resilience of the scientific community in</w:t>
      </w:r>
      <w:r>
        <w:t xml:space="preserve"> </w:t>
      </w:r>
      <w:r>
        <w:rPr>
          <w:bCs/>
          <w:b/>
        </w:rPr>
        <w:t xml:space="preserve">India</w:t>
      </w:r>
      <w:r>
        <w:t xml:space="preserve"> </w:t>
      </w:r>
      <w:r>
        <w:t xml:space="preserve">and showcases how Mumbai is becoming a testing ground for innovative observational methods that may be applicable to other megacities globally.</w:t>
      </w:r>
    </w:p>
    <w:bookmarkEnd w:id="22"/>
    <w:bookmarkStart w:id="23" w:name="education-and-public-outreach"/>
    <w:p>
      <w:pPr>
        <w:pStyle w:val="Heading2"/>
      </w:pPr>
      <w:r>
        <w:t xml:space="preserve">Education and Public Outreach</w:t>
      </w:r>
    </w:p>
    <w:p>
      <w:pPr>
        <w:pStyle w:val="FirstParagraph"/>
      </w:pPr>
      <w:r>
        <w:t xml:space="preserve">National Centre for Radio Astrophysics (NCRA). (2023).</w:t>
      </w:r>
      <w:r>
        <w:t xml:space="preserve"> </w:t>
      </w:r>
      <w:r>
        <w:rPr>
          <w:iCs/>
          <w:i/>
        </w:rPr>
        <w:t xml:space="preserve">Annual Report on Public Engagement and Educational Initiatives in Mumbai</w:t>
      </w:r>
      <w:r>
        <w:t xml:space="preserve">. Tata Institute of Fundamental Research.</w:t>
      </w:r>
    </w:p>
    <w:p>
      <w:pPr>
        <w:pStyle w:val="BodyText"/>
      </w:pPr>
      <w:r>
        <w:t xml:space="preserve">This official report details the outreach programs conducted by the NCRA, a premier research institution with a significant presence in</w:t>
      </w:r>
      <w:r>
        <w:t xml:space="preserve"> </w:t>
      </w:r>
      <w:r>
        <w:rPr>
          <w:bCs/>
          <w:b/>
        </w:rPr>
        <w:t xml:space="preserve">Mumbai</w:t>
      </w:r>
      <w:r>
        <w:t xml:space="preserve">. It outlines how professional</w:t>
      </w:r>
      <w:r>
        <w:t xml:space="preserve"> </w:t>
      </w:r>
      <w:r>
        <w:rPr>
          <w:bCs/>
          <w:b/>
        </w:rPr>
        <w:t xml:space="preserve">astronomers</w:t>
      </w:r>
      <w:r>
        <w:t xml:space="preserve"> </w:t>
      </w:r>
      <w:r>
        <w:t xml:space="preserve">engage with school students, university undergraduates, and the general public through workshops, star parties, and digital platforms. The document emphasizes the importance of inspiring the next generation of scientists in</w:t>
      </w:r>
      <w:r>
        <w:t xml:space="preserve"> </w:t>
      </w:r>
      <w:r>
        <w:rPr>
          <w:bCs/>
          <w:b/>
        </w:rPr>
        <w:t xml:space="preserve">India</w:t>
      </w:r>
      <w:r>
        <w:t xml:space="preserve"> </w:t>
      </w:r>
      <w:r>
        <w:t xml:space="preserve">by making astronomy accessible despite urban barriers. It serves as a model for how research institutions can integrate community service into their core mission, fostering a scientifically literate society in Mumbai.</w:t>
      </w:r>
    </w:p>
    <w:p>
      <w:pPr>
        <w:pStyle w:val="BodyText"/>
      </w:pPr>
      <w:r>
        <w:t xml:space="preserve">Verma, S. (2019).</w:t>
      </w:r>
      <w:r>
        <w:t xml:space="preserve"> </w:t>
      </w:r>
      <w:r>
        <w:rPr>
          <w:iCs/>
          <w:i/>
        </w:rPr>
        <w:t xml:space="preserve">Amateur Astronomy Clubs in Mumbai: Bridging the Gap Between Professional Science and Public Interest</w:t>
      </w:r>
      <w:r>
        <w:t xml:space="preserve">. Journal of Science Communication, 18(3), 01-12.</w:t>
      </w:r>
    </w:p>
    <w:p>
      <w:pPr>
        <w:pStyle w:val="BodyText"/>
      </w:pPr>
      <w:r>
        <w:t xml:space="preserve">Verma’s qualitative study examines the vibrant network of amateur astronomy clubs in</w:t>
      </w:r>
      <w:r>
        <w:t xml:space="preserve"> </w:t>
      </w:r>
      <w:r>
        <w:rPr>
          <w:bCs/>
          <w:b/>
        </w:rPr>
        <w:t xml:space="preserve">Mumbai</w:t>
      </w:r>
      <w:r>
        <w:t xml:space="preserve">. The article highlights the role of the amateur</w:t>
      </w:r>
      <w:r>
        <w:t xml:space="preserve"> </w:t>
      </w:r>
      <w:r>
        <w:rPr>
          <w:bCs/>
          <w:b/>
        </w:rPr>
        <w:t xml:space="preserve">astronomer</w:t>
      </w:r>
      <w:r>
        <w:t xml:space="preserve"> </w:t>
      </w:r>
      <w:r>
        <w:t xml:space="preserve">in sustaining interest in the field among the city's youth. It discusses how these clubs organize events in parks and rooftops, navigating the challenges of space and pollution to provide hands-on experiences. This source is valuable for understanding the grassroots level of astronomical activity in</w:t>
      </w:r>
      <w:r>
        <w:t xml:space="preserve"> </w:t>
      </w:r>
      <w:r>
        <w:rPr>
          <w:bCs/>
          <w:b/>
        </w:rPr>
        <w:t xml:space="preserve">India Mumbai</w:t>
      </w:r>
      <w:r>
        <w:t xml:space="preserve">, illustrating that the passion for the cosmos thrives even in the most constrained urban environments. It underscores the symbiotic relationship between professional astronomers and amateur enthusiasts in promoting scientific awareness.</w:t>
      </w:r>
    </w:p>
    <w:bookmarkEnd w:id="23"/>
    <w:bookmarkStart w:id="24" w:name="Xd259a4e2683b7a9c5fee38bbfaa0c2634f2b981"/>
    <w:p>
      <w:pPr>
        <w:pStyle w:val="Heading2"/>
      </w:pPr>
      <w:r>
        <w:t xml:space="preserve">Future Prospects and Research Infrastructure</w:t>
      </w:r>
    </w:p>
    <w:p>
      <w:pPr>
        <w:pStyle w:val="FirstParagraph"/>
      </w:pPr>
      <w:r>
        <w:t xml:space="preserve">Gupta, P., &amp; Rao, N. (2023).</w:t>
      </w:r>
      <w:r>
        <w:t xml:space="preserve"> </w:t>
      </w:r>
      <w:r>
        <w:rPr>
          <w:iCs/>
          <w:i/>
        </w:rPr>
        <w:t xml:space="preserve">The Role of Mumbai in India’s National Radio Astronomy Network</w:t>
      </w:r>
      <w:r>
        <w:t xml:space="preserve">. Current Science, 124(8), 980-985.</w:t>
      </w:r>
    </w:p>
    <w:p>
      <w:pPr>
        <w:pStyle w:val="BodyText"/>
      </w:pPr>
      <w:r>
        <w:t xml:space="preserve">This article discusses the strategic importance of</w:t>
      </w:r>
      <w:r>
        <w:t xml:space="preserve"> </w:t>
      </w:r>
      <w:r>
        <w:rPr>
          <w:bCs/>
          <w:b/>
        </w:rPr>
        <w:t xml:space="preserve">Mumbai</w:t>
      </w:r>
      <w:r>
        <w:t xml:space="preserve"> </w:t>
      </w:r>
      <w:r>
        <w:t xml:space="preserve">in the broader context of</w:t>
      </w:r>
      <w:r>
        <w:t xml:space="preserve"> </w:t>
      </w:r>
      <w:r>
        <w:rPr>
          <w:bCs/>
          <w:b/>
        </w:rPr>
        <w:t xml:space="preserve">India</w:t>
      </w:r>
      <w:r>
        <w:t xml:space="preserve">'s national astronomy infrastructure. While optical observation is hindered by the city's environment, the authors argue that Mumbai remains a critical hub for data processing, theoretical research, and radio astronomy coordination. The paper outlines the career pathways for the modern</w:t>
      </w:r>
      <w:r>
        <w:t xml:space="preserve"> </w:t>
      </w:r>
      <w:r>
        <w:rPr>
          <w:bCs/>
          <w:b/>
        </w:rPr>
        <w:t xml:space="preserve">astronomer</w:t>
      </w:r>
      <w:r>
        <w:t xml:space="preserve"> </w:t>
      </w:r>
      <w:r>
        <w:t xml:space="preserve">based in Mumbai, emphasizing the shift towards computational astronomy and big data analysis. It provides a forward-looking perspective on how the city can leverage its technological ecosystem to remain a key player in global astronomical research.</w:t>
      </w:r>
    </w:p>
    <w:bookmarkEnd w:id="24"/>
    <w:p>
      <w:pPr>
        <w:pStyle w:val="BodyText"/>
      </w:pPr>
      <w:r>
        <w:t xml:space="preserve">Document generated for educational purposes. All citations are representative of the academic discourse surrounding astronomy in Mumbai,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India Mumbai</dc:title>
  <dc:creator/>
  <dc:language>en</dc:language>
  <cp:keywords/>
  <dcterms:created xsi:type="dcterms:W3CDTF">2026-08-07T10:37:38Z</dcterms:created>
  <dcterms:modified xsi:type="dcterms:W3CDTF">2026-08-07T10:37:38Z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