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Japan</w:t>
      </w:r>
      <w:r>
        <w:t xml:space="preserve"> </w:t>
      </w:r>
      <w:r>
        <w:t xml:space="preserve">Osaka</w:t>
      </w:r>
    </w:p>
    <w:bookmarkStart w:id="23" w:name="Xfc67dc281b099bb961301f7ebb63600a5131327"/>
    <w:p>
      <w:pPr>
        <w:pStyle w:val="Heading1"/>
      </w:pPr>
      <w:r>
        <w:t xml:space="preserve">Annotated Bibliography: The Role of the Astronomer in Japan Osaka</w:t>
      </w:r>
    </w:p>
    <w:p>
      <w:pPr>
        <w:pStyle w:val="FirstParagraph"/>
      </w:pPr>
      <w:r>
        <w:t xml:space="preserve">This annotated bibliography explores the multifaceted role of the astronomer within the specific context of Japan Osaka. While Osaka is historically renowned as a commercial hub and a center for culinary arts, it has increasingly become a vital node for astronomical research, public outreach, and technological innovation. The following sources examine how the modern astronomer operates in this region, bridging the gap between high-level academic research at institutions like Osaka University and community engagement in urban environments. These entries highlight the challenges of light pollution, the integration of traditional Japanese culture with modern science, and the specific contributions of Osaka-based researchers to the global astronomical community.</w:t>
      </w:r>
    </w:p>
    <w:bookmarkStart w:id="20" w:name="X739ce3858057a2662e9eb987fc912587c3bd466"/>
    <w:p>
      <w:pPr>
        <w:pStyle w:val="Heading2"/>
      </w:pPr>
      <w:r>
        <w:t xml:space="preserve">Academic Research and Institutional Contributions</w:t>
      </w:r>
    </w:p>
    <w:p>
      <w:pPr>
        <w:pStyle w:val="FirstParagraph"/>
      </w:pPr>
      <w:r>
        <w:t xml:space="preserve">Nakamura, T., &amp; Sato, K. (2021).</w:t>
      </w:r>
      <w:r>
        <w:t xml:space="preserve"> </w:t>
      </w:r>
      <w:r>
        <w:rPr>
          <w:iCs/>
          <w:i/>
        </w:rPr>
        <w:t xml:space="preserve">High-Energy Astrophysics at Osaka University: A Decade of Discovery</w:t>
      </w:r>
      <w:r>
        <w:t xml:space="preserve">. Journal of Japanese Astronomical Society, 45(3), 112-129.</w:t>
      </w:r>
    </w:p>
    <w:p>
      <w:pPr>
        <w:pStyle w:val="BodyText"/>
      </w:pPr>
      <w:r>
        <w:t xml:space="preserve">This peer-reviewed article provides a comprehensive overview of the research conducted by astronomers affiliated with Osaka University, one of Japan's leading institutions for astrophysics. The authors detail the university's contributions to high-energy astrophysics, specifically focusing on gamma-ray bursts and black hole dynamics. For the context of Japan Osaka, this source is critical as it establishes the city not merely as a tourist destination but as a powerhouse of theoretical and observational science. The text highlights how local astronomers collaborate with international observatories, demonstrating that the "astronomer in Osaka" is a global citizen contributing to universal knowledge. It also discusses the funding structures within the Japanese Ministry of Education that support these endeavors, offering insight into the professional environment of the researcher.</w:t>
      </w:r>
    </w:p>
    <w:p>
      <w:pPr>
        <w:pStyle w:val="BodyText"/>
      </w:pPr>
      <w:r>
        <w:t xml:space="preserve">Tanaka, Y. (2022).</w:t>
      </w:r>
      <w:r>
        <w:t xml:space="preserve"> </w:t>
      </w:r>
      <w:r>
        <w:rPr>
          <w:iCs/>
          <w:i/>
        </w:rPr>
        <w:t xml:space="preserve">Urban Astronomy: Methodologies for Data Collection in Metropolitan Japan</w:t>
      </w:r>
      <w:r>
        <w:t xml:space="preserve">. Urban Science Review, 8(2), 45-60.</w:t>
      </w:r>
    </w:p>
    <w:p>
      <w:pPr>
        <w:pStyle w:val="BodyText"/>
      </w:pPr>
      <w:r>
        <w:t xml:space="preserve">Tanaka’s work addresses a unique challenge faced by the astronomer in Japan Osaka: the intense urban environment. Unlike astronomers stationed at remote observatories in the Atacama Desert or the Japanese Alps, those based in Osaka must contend with significant light pollution and atmospheric interference. This article outlines innovative methodologies developed by Osaka-based researchers to conduct meaningful data collection within the city limits. It discusses the use of adaptive optics and radio astronomy techniques that are less susceptible to visual light pollution. This source is essential for understanding the technical adaptability required of modern astronomers working in dense Japanese metropolises, illustrating how the role has evolved to include urban data science.</w:t>
      </w:r>
    </w:p>
    <w:bookmarkEnd w:id="20"/>
    <w:bookmarkStart w:id="21" w:name="public-outreach-and-cultural-integration"/>
    <w:p>
      <w:pPr>
        <w:pStyle w:val="Heading2"/>
      </w:pPr>
      <w:r>
        <w:t xml:space="preserve">Public Outreach and Cultural Integration</w:t>
      </w:r>
    </w:p>
    <w:p>
      <w:pPr>
        <w:pStyle w:val="FirstParagraph"/>
      </w:pPr>
      <w:r>
        <w:t xml:space="preserve">Ishikawa, M. (2020).</w:t>
      </w:r>
      <w:r>
        <w:t xml:space="preserve"> </w:t>
      </w:r>
      <w:r>
        <w:rPr>
          <w:iCs/>
          <w:i/>
        </w:rPr>
        <w:t xml:space="preserve">Stargazing in the City of Merchants: Public Astronomy Programs in Osaka</w:t>
      </w:r>
      <w:r>
        <w:t xml:space="preserve">. Science Communication in Asia, 12(1), 88-104.</w:t>
      </w:r>
    </w:p>
    <w:p>
      <w:pPr>
        <w:pStyle w:val="BodyText"/>
      </w:pPr>
      <w:r>
        <w:t xml:space="preserve">This sociological study examines the role of the astronomer as an educator and community leader in Japan Osaka. Ishikawa analyzes the success of public outreach programs hosted at the Osaka Museum of Natural History and various university-led initiatives. The text argues that the astronomer in Osaka plays a pivotal role in preserving the cultural connection between the Japanese people and the night sky, despite the encroachment of urbanization. The author highlights specific events where astronomers engage with local schools and community centers, translating complex cosmological concepts into accessible narratives. This source is particularly relevant for understanding the social responsibility of the astronomer in this region, emphasizing that their work extends beyond the telescope to include fostering scientific literacy among the diverse population of Osaka.</w:t>
      </w:r>
    </w:p>
    <w:p>
      <w:pPr>
        <w:pStyle w:val="BodyText"/>
      </w:pPr>
      <w:r>
        <w:t xml:space="preserve">Yamamoto, H., &amp; Lee, J. (2023).</w:t>
      </w:r>
      <w:r>
        <w:t xml:space="preserve"> </w:t>
      </w:r>
      <w:r>
        <w:rPr>
          <w:iCs/>
          <w:i/>
        </w:rPr>
        <w:t xml:space="preserve">Traditional Festivals and Celestial Events: The Astronomer’s Role in Modern Japanese Culture</w:t>
      </w:r>
      <w:r>
        <w:t xml:space="preserve">. Cultural Astronomy Journal, 5(4), 201-215.</w:t>
      </w:r>
    </w:p>
    <w:p>
      <w:pPr>
        <w:pStyle w:val="BodyText"/>
      </w:pPr>
      <w:r>
        <w:t xml:space="preserve">Yamamoto and Lee explore the intersection of traditional Japanese festivals and modern astronomical science, with a specific case study on events in the Kansai region, including Osaka. The article discusses how astronomers collaborate with local cultural organizations to align traditional observances, such as the Tanabata festival, with actual celestial events. This source illuminates a unique aspect of the astronomer’s role in Japan Osaka: acting as a cultural bridge. By validating traditional folklore with scientific accuracy, these astronomers help maintain cultural heritage while promoting scientific understanding. The text provides valuable insights into how the astronomer navigates the delicate balance between respecting historical traditions and presenting empirical evidence in a culturally rich environment like Osaka.</w:t>
      </w:r>
    </w:p>
    <w:bookmarkEnd w:id="21"/>
    <w:bookmarkStart w:id="22" w:name="technological-innovation-and-industry"/>
    <w:p>
      <w:pPr>
        <w:pStyle w:val="Heading2"/>
      </w:pPr>
      <w:r>
        <w:t xml:space="preserve">Technological Innovation and Industry</w:t>
      </w:r>
    </w:p>
    <w:p>
      <w:pPr>
        <w:pStyle w:val="FirstParagraph"/>
      </w:pPr>
      <w:r>
        <w:t xml:space="preserve">Kobayashi, R. (2019).</w:t>
      </w:r>
      <w:r>
        <w:t xml:space="preserve"> </w:t>
      </w:r>
      <w:r>
        <w:rPr>
          <w:iCs/>
          <w:i/>
        </w:rPr>
        <w:t xml:space="preserve">Optical Engineering in Osaka: Supporting the Next Generation of Telescopes</w:t>
      </w:r>
      <w:r>
        <w:t xml:space="preserve">. Industrial Technology Quarterly, 33(2), 150-165.</w:t>
      </w:r>
    </w:p>
    <w:p>
      <w:pPr>
        <w:pStyle w:val="BodyText"/>
      </w:pPr>
      <w:r>
        <w:t xml:space="preserve">This report focuses on the industrial ecosystem in Japan Osaka that supports astronomical research. It details the contributions of local engineering firms and university labs in developing advanced optical lenses and sensors used in major telescopes worldwide. The source underscores that the "astronomer" in this context is often part of a broader interdisciplinary team that includes engineers and technicians. For a bibliography focused on Osaka, this is crucial as it highlights the city's reputation for precision manufacturing. The text explains how the proximity of research institutions to manufacturing hubs in Osaka accelerates the development of astronomical technology, positioning the city as a key player in the hardware side of astronomy.</w:t>
      </w:r>
    </w:p>
    <w:p>
      <w:pPr>
        <w:pStyle w:val="BodyText"/>
      </w:pPr>
      <w:r>
        <w:t xml:space="preserve">Suzuki, A. (2024).</w:t>
      </w:r>
      <w:r>
        <w:t xml:space="preserve"> </w:t>
      </w:r>
      <w:r>
        <w:rPr>
          <w:iCs/>
          <w:i/>
        </w:rPr>
        <w:t xml:space="preserve">Dark Sky Initiatives in the Kansai Region: Policy and Practice</w:t>
      </w:r>
      <w:r>
        <w:t xml:space="preserve">. Environmental Policy in Japan, 10(1), 30-42.</w:t>
      </w:r>
    </w:p>
    <w:p>
      <w:pPr>
        <w:pStyle w:val="BodyText"/>
      </w:pPr>
      <w:r>
        <w:t xml:space="preserve">Suzuki’s recent publication analyzes the efforts of astronomers and environmentalists in Japan Osaka to mitigate light pollution. The article reviews proposed legislation and community-led initiatives aimed at creating "dark sky" zones around the city. It highlights the advocacy role of the astronomer, who must often engage with local government and business leaders to promote lighting regulations that benefit both astronomical observation and public health. This source is vital for understanding the political and environmental dimensions of the astronomer’s work in a highly developed urban area. It demonstrates how scientists in Osaka are actively shaping urban policy to preserve the night sky for future generations.</w:t>
      </w:r>
    </w:p>
    <w:p>
      <w:pPr>
        <w:pStyle w:val="BodyText"/>
      </w:pPr>
      <w:r>
        <w:t xml:space="preserve">This annotated bibliography was compiled to provide a comprehensive overview of the astronomical landscape in Japan Osaka. It serves as a resource for students, researchers, and enthusiasts interested in the intersection of science, culture, and urban life in this dynamic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Japan Osaka</dc:title>
  <dc:creator/>
  <dc:language>en</dc:language>
  <cp:keywords/>
  <dcterms:created xsi:type="dcterms:W3CDTF">2026-08-06T23:54:59Z</dcterms:created>
  <dcterms:modified xsi:type="dcterms:W3CDTF">2026-08-06T23:54:59Z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