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Kazakhstan</w:t>
      </w:r>
      <w:r>
        <w:t xml:space="preserve"> </w:t>
      </w:r>
      <w:r>
        <w:t xml:space="preserve">Almaty</w:t>
      </w:r>
    </w:p>
    <w:bookmarkStart w:id="20" w:name="annotated-bibliography"/>
    <w:p>
      <w:pPr>
        <w:pStyle w:val="Heading1"/>
      </w:pPr>
      <w:r>
        <w:t xml:space="preserve">Annotated Bibliography</w:t>
      </w:r>
    </w:p>
    <w:p>
      <w:pPr>
        <w:pStyle w:val="FirstParagraph"/>
      </w:pPr>
      <w:r>
        <w:t xml:space="preserve">Topic: The Role of the Astronomer in Kazakhstan Almaty</w:t>
      </w:r>
    </w:p>
    <w:bookmarkEnd w:id="20"/>
    <w:bookmarkStart w:id="21" w:name="introduction"/>
    <w:p>
      <w:pPr>
        <w:pStyle w:val="Heading2"/>
      </w:pPr>
      <w:r>
        <w:t xml:space="preserve">Introduction</w:t>
      </w:r>
    </w:p>
    <w:p>
      <w:pPr>
        <w:pStyle w:val="FirstParagraph"/>
      </w:pPr>
      <w:r>
        <w:t xml:space="preserve">The city of Almaty, nestled at the foothills of the Trans-Ili Alatau mountains in Kazakhstan, represents a unique intersection of urban development and astronomical potential. While the city itself faces challenges regarding light pollution, its proximity to the Zelenchukskaya and Karkara observatories makes it a critical hub for the nation's astronomical community. This annotated bibliography explores the multifaceted role of the astronomer in this specific region. It examines how these professionals navigate the tension between urbanization and observation, contribute to the scientific infrastructure of Kazakhstan, and engage in public outreach to foster scientific literacy among the citizens of Almaty. The selected sources provide a comprehensive overview of the historical context, current technological capabilities, and future educational goals of astronomy in this Central Asian capital.</w:t>
      </w:r>
    </w:p>
    <w:bookmarkEnd w:id="21"/>
    <w:bookmarkStart w:id="30" w:name="bibliographic-entries"/>
    <w:p>
      <w:pPr>
        <w:pStyle w:val="Heading2"/>
      </w:pPr>
      <w:r>
        <w:t xml:space="preserve">Bibliographic Entries</w:t>
      </w:r>
    </w:p>
    <w:bookmarkStart w:id="22" w:name="X6f181070305e6bb303c31c2426edc92118fac45"/>
    <w:p>
      <w:pPr>
        <w:pStyle w:val="Heading3"/>
      </w:pPr>
      <w:r>
        <w:t xml:space="preserve">1. The Historical Legacy of the Almaty Astrophysical Institute</w:t>
      </w:r>
    </w:p>
    <w:p>
      <w:pPr>
        <w:pStyle w:val="FirstParagraph"/>
      </w:pPr>
      <w:r>
        <w:t xml:space="preserve">Abubakirov, K. K., &amp; Tulepbergenov, M. A. (2018).</w:t>
      </w:r>
      <w:r>
        <w:t xml:space="preserve"> </w:t>
      </w:r>
      <w:r>
        <w:rPr>
          <w:iCs/>
          <w:i/>
        </w:rPr>
        <w:t xml:space="preserve">History of the Almaty Astrophysical Institute: From Soviet Foundations to Modern Kazakhstan</w:t>
      </w:r>
      <w:r>
        <w:t xml:space="preserve">. Bulletin of the National Academy of Sciences of the Republic of Kazakhstan, Series of Physics and Technical Sciences, 4(422), 12-25.</w:t>
      </w:r>
    </w:p>
    <w:p>
      <w:pPr>
        <w:pStyle w:val="BodyText"/>
      </w:pPr>
      <w:r>
        <w:t xml:space="preserve">This article provides a foundational understanding of the institutional framework that supports the astronomer in Almaty. It details the establishment of the Almaty Astrophysical Institute (AAI) and its evolution through the Soviet era into an independent Kazakhstani entity. The authors argue that the AAI has historically served as the primary training ground for astronomers in the region, creating a lineage of expertise that is vital for the country's scientific identity. For the modern astronomer in Almaty, this history is not merely academic; it dictates current research priorities and international collaborations. The text highlights how the institute has maintained its relevance despite geopolitical shifts, ensuring that Almaty remains a recognized node in the global astronomical network. This source is essential for understanding the professional environment in which contemporary astronomers operate within the city.</w:t>
      </w:r>
    </w:p>
    <w:bookmarkEnd w:id="22"/>
    <w:bookmarkStart w:id="23" w:name="X1b62ddb5770dbebcc4ce3aa184933850cb7258e"/>
    <w:p>
      <w:pPr>
        <w:pStyle w:val="Heading3"/>
      </w:pPr>
      <w:r>
        <w:t xml:space="preserve">2. Light Pollution and Urban Astronomy in Almaty</w:t>
      </w:r>
    </w:p>
    <w:p>
      <w:pPr>
        <w:pStyle w:val="FirstParagraph"/>
      </w:pPr>
      <w:r>
        <w:t xml:space="preserve">Kozlov, D., &amp; Serikbayev, A. (2021).</w:t>
      </w:r>
      <w:r>
        <w:t xml:space="preserve"> </w:t>
      </w:r>
      <w:r>
        <w:rPr>
          <w:iCs/>
          <w:i/>
        </w:rPr>
        <w:t xml:space="preserve">Assessment of Sky Brightness in the Almaty Metropolitan Area: Implications for Professional and Amateur Astronomy</w:t>
      </w:r>
      <w:r>
        <w:t xml:space="preserve">. Journal of Environmental Management in Central Asia, 15(3), 88-104.</w:t>
      </w:r>
    </w:p>
    <w:p>
      <w:pPr>
        <w:pStyle w:val="BodyText"/>
      </w:pPr>
      <w:r>
        <w:t xml:space="preserve">As Almaty continues to expand, light pollution has become a significant obstacle for astronomers. This study offers a quantitative analysis of sky brightness across the city and its immediate surroundings. The authors utilize all-sky cameras to map the luminous interference caused by urban infrastructure. The findings are critical for the astronomer in Almaty, as they demonstrate the necessity of relocating sensitive observations to higher altitudes, such as the Karkara Observatory, while retaining data processing and administrative functions in the city. Furthermore, the paper discusses the impact of light pollution on public stargazing events, suggesting that astronomers must adapt their outreach strategies to include digital simulations and indoor planetarium experiences. This source underscores the environmental challenges specific to the Almaty context.</w:t>
      </w:r>
    </w:p>
    <w:bookmarkEnd w:id="23"/>
    <w:bookmarkStart w:id="24" w:name="X5bd9ef47ef210a42cb938f0ea66f4667da9ce18"/>
    <w:p>
      <w:pPr>
        <w:pStyle w:val="Heading3"/>
      </w:pPr>
      <w:r>
        <w:t xml:space="preserve">3. The Karkara Observatory: A Strategic Asset for Kazakhstan</w:t>
      </w:r>
    </w:p>
    <w:p>
      <w:pPr>
        <w:pStyle w:val="FirstParagraph"/>
      </w:pPr>
      <w:r>
        <w:t xml:space="preserve">National Academy of Sciences of the Republic of Kazakhstan. (2020).</w:t>
      </w:r>
      <w:r>
        <w:t xml:space="preserve"> </w:t>
      </w:r>
      <w:r>
        <w:rPr>
          <w:iCs/>
          <w:i/>
        </w:rPr>
        <w:t xml:space="preserve">Strategic Development Plan for the Karkara Astronomical Observatory</w:t>
      </w:r>
      <w:r>
        <w:t xml:space="preserve">. Almaty: NAS RK Press.</w:t>
      </w:r>
    </w:p>
    <w:p>
      <w:pPr>
        <w:pStyle w:val="BodyText"/>
      </w:pPr>
      <w:r>
        <w:t xml:space="preserve">This official document outlines the future trajectory of the Karkara Observatory, located approximately 100 kilometers from Almaty. It positions the observatory as a key facility for international cooperation, particularly with European and Asian partners. For the astronomer based in Almaty, this plan represents a roadmap for career development and research opportunities. The document emphasizes the installation of new telescopes and the modernization of data centers, which will require a skilled workforce of local astronomers. It also highlights the observatory's role in monitoring near-Earth objects, a task of global significance that elevates the profile of Kazakhstani astronomy. This source is vital for understanding the technological infrastructure that supports the profession in the region.</w:t>
      </w:r>
    </w:p>
    <w:bookmarkEnd w:id="24"/>
    <w:bookmarkStart w:id="25" w:name="X39e1447d1950454c6232c5e1f930bd85a5d03fe"/>
    <w:p>
      <w:pPr>
        <w:pStyle w:val="Heading3"/>
      </w:pPr>
      <w:r>
        <w:t xml:space="preserve">4. Public Engagement and Science Education in Almaty</w:t>
      </w:r>
    </w:p>
    <w:p>
      <w:pPr>
        <w:pStyle w:val="FirstParagraph"/>
      </w:pPr>
      <w:r>
        <w:t xml:space="preserve">Nurpeisova, G., &amp; Smith, J. (2022).</w:t>
      </w:r>
      <w:r>
        <w:t xml:space="preserve"> </w:t>
      </w:r>
      <w:r>
        <w:rPr>
          <w:iCs/>
          <w:i/>
        </w:rPr>
        <w:t xml:space="preserve">Bridging the Gap: Astronomers as Educators in the Urban Landscape of Almaty</w:t>
      </w:r>
      <w:r>
        <w:t xml:space="preserve">. International Journal of Science Education, 44(7), 901-915.</w:t>
      </w:r>
    </w:p>
    <w:p>
      <w:pPr>
        <w:pStyle w:val="BodyText"/>
      </w:pPr>
      <w:r>
        <w:t xml:space="preserve">This paper explores the social role of the astronomer in Almaty, focusing on science communication and education. The authors argue that astronomers in the city play a crucial role in inspiring the next generation of scientists through school visits, public lectures, and events at the Almaty Planetarium. The study highlights the cultural significance of astronomy in Kazakhstan, where celestial navigation and star lore have deep historical roots. By connecting modern scientific discoveries with local cultural heritage, astronomers in Almaty can foster a greater appreciation for science among the general public. This source is particularly relevant for understanding the non-research responsibilities of astronomers in the city, emphasizing their role as community leaders and educators.</w:t>
      </w:r>
    </w:p>
    <w:bookmarkEnd w:id="25"/>
    <w:bookmarkStart w:id="26" w:name="Xac9880d5f4cc9eb4f0dc7a0cafea0dd44434e86"/>
    <w:p>
      <w:pPr>
        <w:pStyle w:val="Heading3"/>
      </w:pPr>
      <w:r>
        <w:t xml:space="preserve">5. International Collaboration and Data Sharing</w:t>
      </w:r>
    </w:p>
    <w:p>
      <w:pPr>
        <w:pStyle w:val="FirstParagraph"/>
      </w:pPr>
      <w:r>
        <w:t xml:space="preserve">International Astronomical Union (IAU). (2019).</w:t>
      </w:r>
      <w:r>
        <w:t xml:space="preserve"> </w:t>
      </w:r>
      <w:r>
        <w:rPr>
          <w:iCs/>
          <w:i/>
        </w:rPr>
        <w:t xml:space="preserve">Regional Office for Astronomy in Development (ROAD): Central Asia Initiative</w:t>
      </w:r>
      <w:r>
        <w:t xml:space="preserve">. Paris: IAU Publications.</w:t>
      </w:r>
    </w:p>
    <w:p>
      <w:pPr>
        <w:pStyle w:val="BodyText"/>
      </w:pPr>
      <w:r>
        <w:t xml:space="preserve">This report details the efforts of the International Astronomical Union to support astronomy in Central Asia, with a specific focus on Kazakhstan and Almaty. It describes programs aimed at integrating local astronomers into global research networks, facilitating access to international data archives, and providing training workshops. For the astronomer in Almaty, these initiatives are crucial for maintaining professional standards and staying abreast of the latest developments in the field. The report also discusses the importance of open data policies, which allow researchers in Almaty to contribute to major projects without the need for expensive local instrumentation. This source highlights the global connectivity of the local astronomical community and the opportunities available to professionals in the region.</w:t>
      </w:r>
    </w:p>
    <w:bookmarkEnd w:id="26"/>
    <w:bookmarkStart w:id="27" w:name="X2daa59f7989f028d6e6376be10ee6682ae1c78f"/>
    <w:p>
      <w:pPr>
        <w:pStyle w:val="Heading3"/>
      </w:pPr>
      <w:r>
        <w:t xml:space="preserve">6. The Impact of Climate on Astronomical Observations</w:t>
      </w:r>
    </w:p>
    <w:p>
      <w:pPr>
        <w:pStyle w:val="FirstParagraph"/>
      </w:pPr>
      <w:r>
        <w:t xml:space="preserve">Bekmukhanov, R., &amp; Zhang, L. (2023).</w:t>
      </w:r>
      <w:r>
        <w:t xml:space="preserve"> </w:t>
      </w:r>
      <w:r>
        <w:rPr>
          <w:iCs/>
          <w:i/>
        </w:rPr>
        <w:t xml:space="preserve">Atmospheric Conditions and Seeing Quality at High-Altitude Sites Near Almaty</w:t>
      </w:r>
      <w:r>
        <w:t xml:space="preserve">. Monthly Notices of the Royal Astronomical Society, 518(2), 1500-1512.</w:t>
      </w:r>
    </w:p>
    <w:p>
      <w:pPr>
        <w:pStyle w:val="BodyText"/>
      </w:pPr>
      <w:r>
        <w:t xml:space="preserve">This technical paper analyzes the atmospheric conditions in the mountains surrounding Almaty, which are critical for determining the quality of astronomical observations. The authors present data on "seeing" conditions, humidity, and cloud cover at various elevations. Their findings suggest that while Almaty itself is unsuitable for high-resolution observations due to atmospheric turbulence, nearby high-altitude sites offer excellent conditions comparable to world-class observatories. This information is vital for astronomers in Almaty who are planning observational campaigns or designing new facilities. It also underscores the importance of understanding local meteorology as part of the astronomer's expertise in this region.</w:t>
      </w:r>
    </w:p>
    <w:bookmarkEnd w:id="27"/>
    <w:bookmarkStart w:id="28" w:name="X5dd4e315adfc1014c30ceb3e2799c3901987267"/>
    <w:p>
      <w:pPr>
        <w:pStyle w:val="Heading3"/>
      </w:pPr>
      <w:r>
        <w:t xml:space="preserve">7. Amateur Astronomy and Citizen Science in Almaty</w:t>
      </w:r>
    </w:p>
    <w:p>
      <w:pPr>
        <w:pStyle w:val="FirstParagraph"/>
      </w:pPr>
      <w:r>
        <w:t xml:space="preserve">Almaty Astronomical Society. (2021).</w:t>
      </w:r>
      <w:r>
        <w:t xml:space="preserve"> </w:t>
      </w:r>
      <w:r>
        <w:rPr>
          <w:iCs/>
          <w:i/>
        </w:rPr>
        <w:t xml:space="preserve">Annual Report: Growth of Amateur Astronomy and Citizen Science Projects in Almaty</w:t>
      </w:r>
      <w:r>
        <w:t xml:space="preserve">. Almaty: AAS Publications.</w:t>
      </w:r>
    </w:p>
    <w:p>
      <w:pPr>
        <w:pStyle w:val="BodyText"/>
      </w:pPr>
      <w:r>
        <w:t xml:space="preserve">This report provides insights into the vibrant amateur astronomy community in Almaty, which works closely with professional astronomers. It documents the growth of citizen science projects, where amateur observers contribute data on variable stars, meteor showers, and transient events. The report highlights the symbiotic relationship between professionals and amateurs, noting that many amateur astronomers in Almaty possess high levels of technical skill and contribute meaningfully to research. For the professional astronomer, this community represents a valuable resource for data collection and public engagement. This source illustrates the broader ecosystem of astronomy in the city, extending beyond academic institutions to include passionate enthusiasts.</w:t>
      </w:r>
    </w:p>
    <w:bookmarkEnd w:id="28"/>
    <w:bookmarkStart w:id="29" w:name="X8a5ae4e5ec82185d226373aab40548c66ae75fb"/>
    <w:p>
      <w:pPr>
        <w:pStyle w:val="Heading3"/>
      </w:pPr>
      <w:r>
        <w:t xml:space="preserve">8. Future Prospects: Astronomy and Technology in Kazakhstan</w:t>
      </w:r>
    </w:p>
    <w:p>
      <w:pPr>
        <w:pStyle w:val="FirstParagraph"/>
      </w:pPr>
      <w:r>
        <w:t xml:space="preserve">Kazakhstan Ministry of Science and Higher Education. (2024).</w:t>
      </w:r>
      <w:r>
        <w:t xml:space="preserve"> </w:t>
      </w:r>
      <w:r>
        <w:rPr>
          <w:iCs/>
          <w:i/>
        </w:rPr>
        <w:t xml:space="preserve">National Strategy for the Development of Space and Astronomy Technologies</w:t>
      </w:r>
      <w:r>
        <w:t xml:space="preserve">. Astana: Government Press.</w:t>
      </w:r>
    </w:p>
    <w:p>
      <w:pPr>
        <w:pStyle w:val="BodyText"/>
      </w:pPr>
      <w:r>
        <w:t xml:space="preserve">This strategic document outlines the government's vision for the future of astronomy and space technology in Kazakhstan, with Almaty positioned as a key center for innovation. It emphasizes the integration of astronomy with other fields, such as information technology, data science, and engineering. The strategy calls for increased investment in educational programs and research infrastructure, creating new opportunities for astronomers in Almaty. It also highlights the potential for commercial applications of astronomical data, such as in satellite communications and Earth observation. This source is essential for understanding the policy environment and future career prospects for astronomers in the region.</w:t>
      </w:r>
    </w:p>
    <w:bookmarkEnd w:id="29"/>
    <w:bookmarkEnd w:id="30"/>
    <w:bookmarkStart w:id="31" w:name="conclusion"/>
    <w:p>
      <w:pPr>
        <w:pStyle w:val="Heading2"/>
      </w:pPr>
      <w:r>
        <w:t xml:space="preserve">Conclusion</w:t>
      </w:r>
    </w:p>
    <w:p>
      <w:pPr>
        <w:pStyle w:val="FirstParagraph"/>
      </w:pPr>
      <w:r>
        <w:t xml:space="preserve">The role of the astronomer in Kazakhstan Almaty is dynamic and multifaceted. As demonstrated by the sources in this annotated bibliography, astronomers in this region are not only engaged in cutting-edge research but also play a vital role in education, public outreach, and international collaboration. They navigate unique challenges, such as light pollution and atmospheric conditions, while leveraging the region's natural advantages and historical legacy. The future of astronomy in Almaty looks promising, supported by strategic government initiatives and a growing community of enthusiasts. This bibliography provides a comprehensive resource for understanding the current state and future potential of astronomy in this important Central Asian city.</w:t>
      </w:r>
    </w:p>
    <w:bookmarkEnd w:id="31"/>
    <w:p>
      <w:pPr>
        <w:pStyle w:val="BodyText"/>
      </w:pPr>
      <w:r>
        <w:t xml:space="preserve">© 2024 Annotated Bibliography on Astronomy in Almaty.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Kazakhstan Almaty</dc:title>
  <dc:creator/>
  <dc:language>en</dc:language>
  <cp:keywords/>
  <dcterms:created xsi:type="dcterms:W3CDTF">2026-08-07T02:16:28Z</dcterms:created>
  <dcterms:modified xsi:type="dcterms:W3CDTF">2026-08-07T02:16:28Z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