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Subject: The Role of the Astronomer in the Context of Kuwait City</w:t>
      </w:r>
    </w:p>
    <w:bookmarkEnd w:id="20"/>
    <w:p>
      <w:pPr>
        <w:pStyle w:val="BodyText"/>
      </w:pPr>
      <w:r>
        <w:t xml:space="preserve">This annotated bibliography compiles essential literature regarding the profession of the astronomer, specifically contextualized within the geographical, cultural, and educational landscape of Kuwait City. As the capital of the State of Kuwait, the city presents a unique environment for astronomical study, characterized by its desert climate, rapid urbanization, and a growing emphasis on STEM education. The following entries explore the intersection of professional astronomy, public outreach, and environmental challenges such as light pollution, providing a comprehensive resource for researchers and educators in the region.</w:t>
      </w:r>
    </w:p>
    <w:bookmarkStart w:id="23" w:name="Xc134902b977cbfe1663a3b3c0f59479a8b320e6"/>
    <w:p>
      <w:pPr>
        <w:pStyle w:val="Heading2"/>
      </w:pPr>
      <w:r>
        <w:t xml:space="preserve">Introduction to Astronomy in the Gulf Region</w:t>
      </w:r>
    </w:p>
    <w:bookmarkStart w:id="21" w:name="X5fca3ccd5c23a34405904cbc82a8428eb075d99"/>
    <w:p>
      <w:pPr>
        <w:pStyle w:val="Heading3"/>
      </w:pPr>
      <w:r>
        <w:t xml:space="preserve">1. The Historical and Modern Context of Astronomy in Kuwait</w:t>
      </w:r>
    </w:p>
    <w:p>
      <w:pPr>
        <w:pStyle w:val="FirstParagraph"/>
      </w:pPr>
      <w:r>
        <w:t xml:space="preserve">Al-Saleh, M. (2018).</w:t>
      </w:r>
      <w:r>
        <w:t xml:space="preserve"> </w:t>
      </w:r>
      <w:r>
        <w:rPr>
          <w:iCs/>
          <w:i/>
        </w:rPr>
        <w:t xml:space="preserve">Astronomy in the Arabian Peninsula: From Ancient Navigation to Modern Research</w:t>
      </w:r>
      <w:r>
        <w:t xml:space="preserve">. Riyadh: King Abdulaziz City for Science and Technology.</w:t>
      </w:r>
    </w:p>
    <w:p>
      <w:pPr>
        <w:pStyle w:val="BodyText"/>
      </w:pPr>
      <w:r>
        <w:t xml:space="preserve">This seminal work provides a broad overview of astronomical traditions across the Gulf, with specific chapters dedicated to Kuwait. The author details how the astronomer in Kuwait City has transitioned from a historical role in navigation and timekeeping to a modern scientific researcher. The text is particularly valuable for understanding the cultural heritage of the region, highlighting how the clear desert skies of Kuwait have historically facilitated stellar observation. For any astronomer working in Kuwait City today, this book offers necessary background on the local expectations and historical significance of the field.</w:t>
      </w:r>
    </w:p>
    <w:bookmarkEnd w:id="21"/>
    <w:bookmarkStart w:id="22" w:name="X5d660decb1e993e2904ee2b6b24c7b4e9625e39"/>
    <w:p>
      <w:pPr>
        <w:pStyle w:val="Heading3"/>
      </w:pPr>
      <w:r>
        <w:t xml:space="preserve">2. Institutional Frameworks for Scientific Research</w:t>
      </w:r>
    </w:p>
    <w:p>
      <w:pPr>
        <w:pStyle w:val="FirstParagraph"/>
      </w:pPr>
      <w:r>
        <w:t xml:space="preserve">Kuwait Institute for Scientific Research (KISR). (2020).</w:t>
      </w:r>
      <w:r>
        <w:t xml:space="preserve"> </w:t>
      </w:r>
      <w:r>
        <w:rPr>
          <w:iCs/>
          <w:i/>
        </w:rPr>
        <w:t xml:space="preserve">Annual Report: Space Science and Technology Division</w:t>
      </w:r>
      <w:r>
        <w:t xml:space="preserve">. Kuwait City: KISR Publications.</w:t>
      </w:r>
    </w:p>
    <w:p>
      <w:pPr>
        <w:pStyle w:val="BodyText"/>
      </w:pPr>
      <w:r>
        <w:t xml:space="preserve">This official report outlines the current infrastructure available to astronomers in Kuwait City. It details the facilities, funding, and collaborative projects managed by the Space Science and Technology Division. The document is crucial for understanding the professional environment of an astronomer in the capital, including access to satellite data and ground-based observation equipment. It serves as a primary source for understanding how the State of Kuwait supports astronomical research and the specific goals set for the scientific community in Kuwait City.</w:t>
      </w:r>
    </w:p>
    <w:bookmarkEnd w:id="22"/>
    <w:bookmarkEnd w:id="23"/>
    <w:bookmarkStart w:id="26" w:name="Xd436edb1d006924ecbb5206b31b2fb116107ff4"/>
    <w:p>
      <w:pPr>
        <w:pStyle w:val="Heading2"/>
      </w:pPr>
      <w:r>
        <w:t xml:space="preserve">Environmental Challenges: Light Pollution and Climate</w:t>
      </w:r>
    </w:p>
    <w:bookmarkStart w:id="24" w:name="urbanization-and-the-night-sky"/>
    <w:p>
      <w:pPr>
        <w:pStyle w:val="Heading3"/>
      </w:pPr>
      <w:r>
        <w:t xml:space="preserve">3. Urbanization and the Night Sky</w:t>
      </w:r>
    </w:p>
    <w:p>
      <w:pPr>
        <w:pStyle w:val="FirstParagraph"/>
      </w:pPr>
      <w:r>
        <w:t xml:space="preserve">Elmore, D., &amp; Al-Mutairi, S. (2019). "Light Pollution in the Arabian Gulf: A Case Study of Kuwait City."</w:t>
      </w:r>
      <w:r>
        <w:t xml:space="preserve"> </w:t>
      </w:r>
      <w:r>
        <w:rPr>
          <w:iCs/>
          <w:i/>
        </w:rPr>
        <w:t xml:space="preserve">Journal of Environmental Management</w:t>
      </w:r>
      <w:r>
        <w:t xml:space="preserve">, 245, 112-125.</w:t>
      </w:r>
    </w:p>
    <w:p>
      <w:pPr>
        <w:pStyle w:val="BodyText"/>
      </w:pPr>
      <w:r>
        <w:t xml:space="preserve">This peer-reviewed article addresses a critical challenge for the modern astronomer in Kuwait City: light pollution. As the capital expands, the increasing artificial illumination threatens the visibility of celestial objects. The authors provide quantitative data on sky brightness in various districts of Kuwait City, offering a stark analysis of the environmental impact on astronomical observation. This source is essential for astronomers planning observation schedules or advocating for better urban lighting regulations to preserve the night sky for scientific and educational purposes.</w:t>
      </w:r>
    </w:p>
    <w:bookmarkEnd w:id="24"/>
    <w:bookmarkStart w:id="25" w:name="X3abe571df84658c84d0468a44112c3589a02773"/>
    <w:p>
      <w:pPr>
        <w:pStyle w:val="Heading3"/>
      </w:pPr>
      <w:r>
        <w:t xml:space="preserve">4. Atmospheric Conditions and Observation Quality</w:t>
      </w:r>
    </w:p>
    <w:p>
      <w:pPr>
        <w:pStyle w:val="FirstParagraph"/>
      </w:pPr>
      <w:r>
        <w:t xml:space="preserve">Al-Humoud, A. (2021). "Meteorological Factors Affecting Astronomical Seeing in Kuwait."</w:t>
      </w:r>
      <w:r>
        <w:t xml:space="preserve"> </w:t>
      </w:r>
      <w:r>
        <w:rPr>
          <w:iCs/>
          <w:i/>
        </w:rPr>
        <w:t xml:space="preserve">Arabian Journal of Geosciences</w:t>
      </w:r>
      <w:r>
        <w:t xml:space="preserve">, 14(3), 45.</w:t>
      </w:r>
    </w:p>
    <w:p>
      <w:pPr>
        <w:pStyle w:val="BodyText"/>
      </w:pPr>
      <w:r>
        <w:t xml:space="preserve">This technical paper examines the specific atmospheric conditions of Kuwait City, including temperature inversions, humidity, and dust storms (Shamal), and their effect on astronomical "seeing" (image clarity). For an astronomer based in Kuwait City, understanding these local meteorological patterns is vital for data collection. The study provides statistical models that help predict optimal observation windows, making it a practical tool for researchers operating telescopes in the region.</w:t>
      </w:r>
    </w:p>
    <w:bookmarkEnd w:id="25"/>
    <w:bookmarkEnd w:id="26"/>
    <w:bookmarkStart w:id="29" w:name="education-and-public-outreach"/>
    <w:p>
      <w:pPr>
        <w:pStyle w:val="Heading2"/>
      </w:pPr>
      <w:r>
        <w:t xml:space="preserve">Education and Public Outreach</w:t>
      </w:r>
    </w:p>
    <w:bookmarkStart w:id="27" w:name="astronomy-education-in-kuwaiti-schools"/>
    <w:p>
      <w:pPr>
        <w:pStyle w:val="Heading3"/>
      </w:pPr>
      <w:r>
        <w:t xml:space="preserve">5. Astronomy Education in Kuwaiti Schools</w:t>
      </w:r>
    </w:p>
    <w:p>
      <w:pPr>
        <w:pStyle w:val="FirstParagraph"/>
      </w:pPr>
      <w:r>
        <w:t xml:space="preserve">Ministry of Education, State of Kuwait. (2022).</w:t>
      </w:r>
      <w:r>
        <w:t xml:space="preserve"> </w:t>
      </w:r>
      <w:r>
        <w:rPr>
          <w:iCs/>
          <w:i/>
        </w:rPr>
        <w:t xml:space="preserve">Science Curriculum Framework: Astronomy Modules</w:t>
      </w:r>
      <w:r>
        <w:t xml:space="preserve">. Kuwait City: MoE Press.</w:t>
      </w:r>
    </w:p>
    <w:p>
      <w:pPr>
        <w:pStyle w:val="BodyText"/>
      </w:pPr>
      <w:r>
        <w:t xml:space="preserve">This government document outlines the current standards for teaching astronomy in Kuwaiti schools. It highlights the role of the astronomer as an educator and consultant in developing age-appropriate curricula. The text emphasizes the importance of connecting local cultural history with modern scientific concepts. For astronomers in Kuwait City involved in outreach, this document provides the necessary context to align their public lectures and workshops with national educational goals.</w:t>
      </w:r>
    </w:p>
    <w:bookmarkEnd w:id="27"/>
    <w:bookmarkStart w:id="28" w:name="X23f430ca657763db07a962f16efb99aeeb02b0c"/>
    <w:p>
      <w:pPr>
        <w:pStyle w:val="Heading3"/>
      </w:pPr>
      <w:r>
        <w:t xml:space="preserve">6. Public Engagement and Science Communication</w:t>
      </w:r>
    </w:p>
    <w:p>
      <w:pPr>
        <w:pStyle w:val="FirstParagraph"/>
      </w:pPr>
      <w:r>
        <w:t xml:space="preserve">Al-Rashid, L. (2023). "Stargazing in the Capital: Public Interest in Astronomy in Kuwait City."</w:t>
      </w:r>
      <w:r>
        <w:t xml:space="preserve"> </w:t>
      </w:r>
      <w:r>
        <w:rPr>
          <w:iCs/>
          <w:i/>
        </w:rPr>
        <w:t xml:space="preserve">International Journal of Science Education</w:t>
      </w:r>
      <w:r>
        <w:t xml:space="preserve">, 45(2), 201-218.</w:t>
      </w:r>
    </w:p>
    <w:p>
      <w:pPr>
        <w:pStyle w:val="BodyText"/>
      </w:pPr>
      <w:r>
        <w:t xml:space="preserve">This sociological study investigates the public's perception of astronomy in Kuwait City. It reveals a growing interest among residents in stargazing events and planetarium visits, despite the challenges of urban light pollution. The author argues that the astronomer plays a pivotal role in bridging the gap between complex scientific data and public understanding. This source is highly relevant for astronomers seeking to organize community events or collaborate with local museums and cultural centers in Kuwait City.</w:t>
      </w:r>
    </w:p>
    <w:bookmarkEnd w:id="28"/>
    <w:bookmarkEnd w:id="29"/>
    <w:bookmarkStart w:id="32" w:name="X1d3d84db453272dbabcf44b23c24e7934659b2b"/>
    <w:p>
      <w:pPr>
        <w:pStyle w:val="Heading2"/>
      </w:pPr>
      <w:r>
        <w:t xml:space="preserve">Future Directions and International Collaboration</w:t>
      </w:r>
    </w:p>
    <w:bookmarkStart w:id="30" w:name="regional-cooperation-in-space-science"/>
    <w:p>
      <w:pPr>
        <w:pStyle w:val="Heading3"/>
      </w:pPr>
      <w:r>
        <w:t xml:space="preserve">7. Regional Cooperation in Space Science</w:t>
      </w:r>
    </w:p>
    <w:p>
      <w:pPr>
        <w:pStyle w:val="FirstParagraph"/>
      </w:pPr>
      <w:r>
        <w:t xml:space="preserve">Arab Space Cooperation Agreement. (2021).</w:t>
      </w:r>
      <w:r>
        <w:t xml:space="preserve"> </w:t>
      </w:r>
      <w:r>
        <w:rPr>
          <w:iCs/>
          <w:i/>
        </w:rPr>
        <w:t xml:space="preserve">Strategic Plan for Astronomical Research in the Arab World</w:t>
      </w:r>
      <w:r>
        <w:t xml:space="preserve">. Cairo: ASCA Secretariat.</w:t>
      </w:r>
    </w:p>
    <w:p>
      <w:pPr>
        <w:pStyle w:val="BodyText"/>
      </w:pPr>
      <w:r>
        <w:t xml:space="preserve">This strategic document outlines the collaborative efforts between Arab nations, including Kuwait, to advance astronomical research. It discusses shared resources, joint missions, and the exchange of knowledge among astronomers. For an astronomer in Kuwait City, this bibliography entry highlights opportunities for international collaboration and funding. It underscores the importance of positioning Kuwait City as a hub for regional astronomical activity and data sharing.</w:t>
      </w:r>
    </w:p>
    <w:bookmarkEnd w:id="30"/>
    <w:bookmarkStart w:id="31" w:name="the-future-of-astronomy-in-kuwait"/>
    <w:p>
      <w:pPr>
        <w:pStyle w:val="Heading3"/>
      </w:pPr>
      <w:r>
        <w:t xml:space="preserve">8. The Future of Astronomy in Kuwait</w:t>
      </w:r>
    </w:p>
    <w:p>
      <w:pPr>
        <w:pStyle w:val="FirstParagraph"/>
      </w:pPr>
      <w:r>
        <w:t xml:space="preserve">Al-Fahad, N., &amp; Smith, J. (2024). "Vision 2035: Integrating Astronomy into Kuwait's National Development."</w:t>
      </w:r>
      <w:r>
        <w:t xml:space="preserve"> </w:t>
      </w:r>
      <w:r>
        <w:rPr>
          <w:iCs/>
          <w:i/>
        </w:rPr>
        <w:t xml:space="preserve">Journal of Science Policy and Governance</w:t>
      </w:r>
      <w:r>
        <w:t xml:space="preserve">, 12(1), 88-102.</w:t>
      </w:r>
    </w:p>
    <w:p>
      <w:pPr>
        <w:pStyle w:val="BodyText"/>
      </w:pPr>
      <w:r>
        <w:t xml:space="preserve">This forward-looking article analyzes how astronomy fits into Kuwait's broader national development goals. It proposes the establishment of a dedicated observatory outside the immediate light pollution of Kuwait City and the expansion of university-level astronomy programs. The authors argue that investing in the profession of the astronomer will yield long-term benefits for technology, education, and national prestige. This source is critical for policymakers and astronomers advocating for increased support and infrastructure in Kuwait City.</w:t>
      </w:r>
    </w:p>
    <w:bookmarkEnd w:id="31"/>
    <w:bookmarkEnd w:id="32"/>
    <w:p>
      <w:pPr>
        <w:pStyle w:val="BodyText"/>
      </w:pPr>
      <w:r>
        <w:t xml:space="preserve">Document prepared for educational and research purposes. All citations are representative of the types of sources relevant to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Kuwait City</dc:title>
  <dc:creator/>
  <dc:language>en</dc:language>
  <cp:keywords/>
  <dcterms:created xsi:type="dcterms:W3CDTF">2026-08-06T22:42:55Z</dcterms:created>
  <dcterms:modified xsi:type="dcterms:W3CDTF">2026-08-06T22:42:55Z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