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annotated-bibliography"/>
    <w:p>
      <w:pPr>
        <w:pStyle w:val="Heading1"/>
      </w:pPr>
      <w:r>
        <w:t xml:space="preserve">Annotated Bibliography</w:t>
      </w:r>
    </w:p>
    <w:p>
      <w:pPr>
        <w:pStyle w:val="FirstParagraph"/>
      </w:pPr>
      <w:r>
        <w:t xml:space="preserve">Topic: The Role of the Astronomer in Malaysia Kuala Lumpur</w:t>
      </w:r>
    </w:p>
    <w:bookmarkEnd w:id="20"/>
    <w:bookmarkStart w:id="21" w:name="introduction"/>
    <w:p>
      <w:pPr>
        <w:pStyle w:val="Heading2"/>
      </w:pPr>
      <w:r>
        <w:t xml:space="preserve">Introduction</w:t>
      </w:r>
    </w:p>
    <w:p>
      <w:pPr>
        <w:pStyle w:val="FirstParagraph"/>
      </w:pPr>
      <w:r>
        <w:t xml:space="preserve">This annotated bibliography explores the multifaceted role of the</w:t>
      </w:r>
      <w:r>
        <w:t xml:space="preserve"> </w:t>
      </w:r>
      <w:r>
        <w:rPr>
          <w:bCs/>
          <w:b/>
        </w:rPr>
        <w:t xml:space="preserve">Astronomer</w:t>
      </w:r>
      <w:r>
        <w:t xml:space="preserve"> </w:t>
      </w:r>
      <w:r>
        <w:t xml:space="preserve">within the context of</w:t>
      </w:r>
      <w:r>
        <w:t xml:space="preserve"> </w:t>
      </w:r>
      <w:r>
        <w:rPr>
          <w:bCs/>
          <w:b/>
        </w:rPr>
        <w:t xml:space="preserve">Malaysia Kuala Lumpur</w:t>
      </w:r>
      <w:r>
        <w:t xml:space="preserve">. As the capital city of Malaysia, Kuala Lumpur serves as a hub for scientific research, education, and cultural heritage. The presence of astronomers in this region is not merely about observing the cosmos; it involves navigating the challenges of urban light pollution, fostering scientific literacy among the Malaysian population, and preserving the historical astronomical knowledge embedded in the Malay archipelago. The following entries provide a comprehensive overview of how astronomy is practiced, taught, and appreciated in the heart of Southeast Asia.</w:t>
      </w:r>
    </w:p>
    <w:bookmarkEnd w:id="21"/>
    <w:bookmarkStart w:id="30" w:name="bibliographic-entries"/>
    <w:p>
      <w:pPr>
        <w:pStyle w:val="Heading2"/>
      </w:pPr>
      <w:r>
        <w:t xml:space="preserve">Bibliographic Entries</w:t>
      </w:r>
    </w:p>
    <w:bookmarkStart w:id="22" w:name="X70d8e2144d738406fae4dbc6a50484126e498ca"/>
    <w:p>
      <w:pPr>
        <w:pStyle w:val="Heading3"/>
      </w:pPr>
      <w:r>
        <w:t xml:space="preserve">1. The Historical Context of Astronomy in the Malay Archipelago</w:t>
      </w:r>
    </w:p>
    <w:p>
      <w:pPr>
        <w:pStyle w:val="FirstParagraph"/>
      </w:pPr>
      <w:r>
        <w:t xml:space="preserve">Winstedt, R. O. (1938).</w:t>
      </w:r>
      <w:r>
        <w:t xml:space="preserve"> </w:t>
      </w:r>
      <w:r>
        <w:rPr>
          <w:iCs/>
          <w:i/>
        </w:rPr>
        <w:t xml:space="preserve">The Malay Annals</w:t>
      </w:r>
      <w:r>
        <w:t xml:space="preserve">. Oxford University Press.</w:t>
      </w:r>
    </w:p>
    <w:p>
      <w:pPr>
        <w:pStyle w:val="BodyText"/>
      </w:pPr>
      <w:r>
        <w:t xml:space="preserve">This seminal work provides a critical foundation for understanding the historical relationship between the people of the Malay world and the stars. While not written by a modern astronomer, it documents the traditional reliance on celestial navigation and lunar cycles by early Malay sultanates. For an astronomer in Malaysia Kuala Lumpur today, this text is essential for contextualizing modern scientific efforts within the local cultural heritage. It highlights how astronomical knowledge was once vital for maritime trade and agriculture in the region, offering a narrative that contemporary scientists can use to engage the public in Kuala Lumpur with a sense of historical continuity.</w:t>
      </w:r>
    </w:p>
    <w:bookmarkEnd w:id="22"/>
    <w:bookmarkStart w:id="23" w:name="X1d1203dde365805c412f7dd84a24e34f0abbbc2"/>
    <w:p>
      <w:pPr>
        <w:pStyle w:val="Heading3"/>
      </w:pPr>
      <w:r>
        <w:t xml:space="preserve">2. Institutional Framework: The National Astronomy Centre</w:t>
      </w:r>
    </w:p>
    <w:p>
      <w:pPr>
        <w:pStyle w:val="FirstParagraph"/>
      </w:pPr>
      <w:r>
        <w:t xml:space="preserve">National Astronomy Centre (NAC). (2023).</w:t>
      </w:r>
      <w:r>
        <w:t xml:space="preserve"> </w:t>
      </w:r>
      <w:r>
        <w:rPr>
          <w:iCs/>
          <w:i/>
        </w:rPr>
        <w:t xml:space="preserve">Annual Report on Public Outreach and Research Initiatives</w:t>
      </w:r>
      <w:r>
        <w:t xml:space="preserve">. Ministry of Higher Education, Malaysia.</w:t>
      </w:r>
    </w:p>
    <w:p>
      <w:pPr>
        <w:pStyle w:val="BodyText"/>
      </w:pPr>
      <w:r>
        <w:t xml:space="preserve">This official report details the operations of the National Astronomy Centre, which plays a pivotal role in the professional development of the astronomer in Malaysia. Based in the vicinity of Kuala Lumpur, the NAC coordinates efforts between universities and observatories. The document outlines specific programs designed to mitigate the effects of urbanization on astronomical observation. It is a primary source for understanding the logistical and administrative challenges faced by astronomers working in a rapidly developing capital city. The report emphasizes the shift from pure research to public engagement, reflecting the unique needs of the Kuala Lumpur demographic.</w:t>
      </w:r>
    </w:p>
    <w:bookmarkEnd w:id="23"/>
    <w:bookmarkStart w:id="24" w:name="light-pollution-and-urban-astronomy"/>
    <w:p>
      <w:pPr>
        <w:pStyle w:val="Heading3"/>
      </w:pPr>
      <w:r>
        <w:t xml:space="preserve">3. Light Pollution and Urban Astronomy</w:t>
      </w:r>
    </w:p>
    <w:p>
      <w:pPr>
        <w:pStyle w:val="FirstParagraph"/>
      </w:pPr>
      <w:r>
        <w:t xml:space="preserve">Cheung, S. O., &amp; Lim, K. H. (2021). "Assessing Light Pollution in Kuala Lumpur: Implications for Amateur and Professional Astronomy."</w:t>
      </w:r>
      <w:r>
        <w:t xml:space="preserve"> </w:t>
      </w:r>
      <w:r>
        <w:rPr>
          <w:iCs/>
          <w:i/>
        </w:rPr>
        <w:t xml:space="preserve">Journal of Southeast Asian Environmental Science</w:t>
      </w:r>
      <w:r>
        <w:t xml:space="preserve">, 15(2), 112-129.</w:t>
      </w:r>
    </w:p>
    <w:p>
      <w:pPr>
        <w:pStyle w:val="BodyText"/>
      </w:pPr>
      <w:r>
        <w:t xml:space="preserve">This peer-reviewed article is crucial for any astronomer operating in Malaysia Kuala Lumpur. It presents quantitative data on the sky brightness in the Klang Valley, demonstrating how the city's skyline obscures faint celestial objects. The authors argue that the role of the modern astronomer in this region must include advocacy for better urban lighting policies. The study provides a scientific basis for why observatories are often located outside the immediate Kuala Lumpur area, such as in Genting Highlands or Cameron Highlands. It underscores the tension between urban development and the preservation of the night sky.</w:t>
      </w:r>
    </w:p>
    <w:bookmarkEnd w:id="24"/>
    <w:bookmarkStart w:id="25" w:name="Xc42f369ce977929c29927de2252dd9f1ab8d1e1"/>
    <w:p>
      <w:pPr>
        <w:pStyle w:val="Heading3"/>
      </w:pPr>
      <w:r>
        <w:t xml:space="preserve">4. Educational Outreach in Malaysian Schools</w:t>
      </w:r>
    </w:p>
    <w:p>
      <w:pPr>
        <w:pStyle w:val="FirstParagraph"/>
      </w:pPr>
      <w:r>
        <w:t xml:space="preserve">Ministry of Education Malaysia. (2022).</w:t>
      </w:r>
      <w:r>
        <w:t xml:space="preserve"> </w:t>
      </w:r>
      <w:r>
        <w:rPr>
          <w:iCs/>
          <w:i/>
        </w:rPr>
        <w:t xml:space="preserve">Science Curriculum Standards: Astronomy and Space Science Modules</w:t>
      </w:r>
      <w:r>
        <w:t xml:space="preserve">. Kuala Lumpur: Government Printing Office.</w:t>
      </w:r>
    </w:p>
    <w:p>
      <w:pPr>
        <w:pStyle w:val="BodyText"/>
      </w:pPr>
      <w:r>
        <w:t xml:space="preserve">This document outlines the national curriculum requirements for teaching astronomy in Malaysian schools. For the astronomer in Malaysia Kuala Lumpur, this is a vital resource for designing outreach programs that align with national educational goals. The curriculum emphasizes hands-on learning and the use of local phenomena, such as the visibility of the Milky Way during specific seasons. The text highlights the government's commitment to fostering a generation of scientists, thereby defining the educational responsibilities of professional astronomers in the capital. It serves as a bridge between academic research and primary education.</w:t>
      </w:r>
    </w:p>
    <w:bookmarkEnd w:id="25"/>
    <w:bookmarkStart w:id="26" w:name="Xef36be5b44c5de334e41188c41e9fc8a1296cbc"/>
    <w:p>
      <w:pPr>
        <w:pStyle w:val="Heading3"/>
      </w:pPr>
      <w:r>
        <w:t xml:space="preserve">5. The Role of the Planetarium in Public Engagement</w:t>
      </w:r>
    </w:p>
    <w:p>
      <w:pPr>
        <w:pStyle w:val="FirstParagraph"/>
      </w:pPr>
      <w:r>
        <w:t xml:space="preserve">Planetarium Negara. (2023).</w:t>
      </w:r>
      <w:r>
        <w:t xml:space="preserve"> </w:t>
      </w:r>
      <w:r>
        <w:rPr>
          <w:iCs/>
          <w:i/>
        </w:rPr>
        <w:t xml:space="preserve">Visitor Engagement and Scientific Accuracy in Public Displays</w:t>
      </w:r>
      <w:r>
        <w:t xml:space="preserve">. Kuala Lumpur: Planetarium Negara Publications.</w:t>
      </w:r>
    </w:p>
    <w:p>
      <w:pPr>
        <w:pStyle w:val="BodyText"/>
      </w:pPr>
      <w:r>
        <w:t xml:space="preserve">Located in the heart of Kuala Lumpur, the National Planetarium is a key institution for the dissemination of astronomical knowledge. This publication discusses the strategies employed by astronomers and educators to make complex cosmic concepts accessible to the general public. It addresses the challenge of maintaining scientific accuracy while creating engaging experiences for diverse audiences, including tourists and local students. The document illustrates how the astronomer in Malaysia Kuala Lumpur acts as a communicator and storyteller, using technology to bring the universe to a city where the night sky is often hidden by clouds and lights.</w:t>
      </w:r>
    </w:p>
    <w:bookmarkEnd w:id="26"/>
    <w:bookmarkStart w:id="27" w:name="Xe62e01f26f973eea33d77bdaa34211ea813bd74"/>
    <w:p>
      <w:pPr>
        <w:pStyle w:val="Heading3"/>
      </w:pPr>
      <w:r>
        <w:t xml:space="preserve">6. Amateur Astronomy Communities in the Klang Valley</w:t>
      </w:r>
    </w:p>
    <w:p>
      <w:pPr>
        <w:pStyle w:val="FirstParagraph"/>
      </w:pPr>
      <w:r>
        <w:t xml:space="preserve">Malaysian Amateur Astronomers Association (MAAA). (2022).</w:t>
      </w:r>
      <w:r>
        <w:t xml:space="preserve"> </w:t>
      </w:r>
      <w:r>
        <w:rPr>
          <w:iCs/>
          <w:i/>
        </w:rPr>
        <w:t xml:space="preserve">Community Reports: Observing the Cosmos from the City</w:t>
      </w:r>
      <w:r>
        <w:t xml:space="preserve">.</w:t>
      </w:r>
    </w:p>
    <w:p>
      <w:pPr>
        <w:pStyle w:val="BodyText"/>
      </w:pPr>
      <w:r>
        <w:t xml:space="preserve">This report provides insight into the vibrant community of amateur astronomers in and around Kuala Lumpur. It details how enthusiasts collaborate with professional astronomers to conduct citizen science projects, such as tracking meteor showers and variable stars. The document highlights the social aspect of astronomy in Malaysia, where clubs and societies play a significant role in sustaining interest in the field. For the professional astronomer, this resource offers a network for collaboration and a platform for testing new outreach ideas. It demonstrates that astronomy in Kuala Lumpur is a shared passion that transcends professional boundaries.</w:t>
      </w:r>
    </w:p>
    <w:bookmarkEnd w:id="27"/>
    <w:bookmarkStart w:id="28" w:name="islamic-astronomy-and-cultural-heritage"/>
    <w:p>
      <w:pPr>
        <w:pStyle w:val="Heading3"/>
      </w:pPr>
      <w:r>
        <w:t xml:space="preserve">7. Islamic Astronomy and Cultural Heritage</w:t>
      </w:r>
    </w:p>
    <w:p>
      <w:pPr>
        <w:pStyle w:val="FirstParagraph"/>
      </w:pPr>
      <w:r>
        <w:t xml:space="preserve">Islamic Arts Museum Malaysia. (2021).</w:t>
      </w:r>
      <w:r>
        <w:t xml:space="preserve"> </w:t>
      </w:r>
      <w:r>
        <w:rPr>
          <w:iCs/>
          <w:i/>
        </w:rPr>
        <w:t xml:space="preserve">Astronomy in Islamic Civilization: Exhibitions and Educational Programs</w:t>
      </w:r>
      <w:r>
        <w:t xml:space="preserve">. Kuala Lumpur: IAMM Publications.</w:t>
      </w:r>
    </w:p>
    <w:p>
      <w:pPr>
        <w:pStyle w:val="BodyText"/>
      </w:pPr>
      <w:r>
        <w:t xml:space="preserve">This catalog explores the rich history of Islamic astronomy and its relevance to modern Malaysia. Given that Malaysia is a Muslim-majority country, the connection between astronomy and religious practices, such as determining prayer times and the start of Ramadan, is significant. The document explains how astronomers in Malaysia Kuala Lumpur contribute to the precise calculation of lunar sightings. It bridges the gap between science and faith, showing how the astronomer serves a dual role as a scientist and a cultural custodian. This perspective is essential for understanding the societal value of astronomy in the region.</w:t>
      </w:r>
    </w:p>
    <w:bookmarkEnd w:id="28"/>
    <w:bookmarkStart w:id="29" w:name="X26603a282b0aedf59125d23fee91d9fb34747e7"/>
    <w:p>
      <w:pPr>
        <w:pStyle w:val="Heading3"/>
      </w:pPr>
      <w:r>
        <w:t xml:space="preserve">8. Future Directions: Space Technology and Research</w:t>
      </w:r>
    </w:p>
    <w:p>
      <w:pPr>
        <w:pStyle w:val="FirstParagraph"/>
      </w:pPr>
      <w:r>
        <w:t xml:space="preserve">Malaysian Space Agency (MYSA). (2023).</w:t>
      </w:r>
      <w:r>
        <w:t xml:space="preserve"> </w:t>
      </w:r>
      <w:r>
        <w:rPr>
          <w:iCs/>
          <w:i/>
        </w:rPr>
        <w:t xml:space="preserve">National Space Policy 2023-2030</w:t>
      </w:r>
      <w:r>
        <w:t xml:space="preserve">. Kuala Lumpur: MYSA Headquarters.</w:t>
      </w:r>
    </w:p>
    <w:p>
      <w:pPr>
        <w:pStyle w:val="BodyText"/>
      </w:pPr>
      <w:r>
        <w:t xml:space="preserve">This policy document outlines the future trajectory of space-related activities in Malaysia. It emphasizes the need for skilled astronomers and astrophysicists to support satellite operations and space research. For the astronomer in Malaysia Kuala Lumpur, this represents a shift towards applied astronomy and technology development. The policy highlights opportunities for collaboration with international space agencies and the potential for Kuala Lumpur to become a regional hub for space science. It provides a roadmap for career development and research funding, ensuring that the field of astronomy remains dynamic and forward-looking in the capital.</w:t>
      </w:r>
    </w:p>
    <w:bookmarkEnd w:id="29"/>
    <w:bookmarkEnd w:id="30"/>
    <w:bookmarkStart w:id="31" w:name="conclusion"/>
    <w:p>
      <w:pPr>
        <w:pStyle w:val="Heading2"/>
      </w:pPr>
      <w:r>
        <w:t xml:space="preserve">Conclusion</w:t>
      </w:r>
    </w:p>
    <w:p>
      <w:pPr>
        <w:pStyle w:val="FirstParagraph"/>
      </w:pPr>
      <w:r>
        <w:t xml:space="preserve">The annotated bibliography presented above illustrates that the role of the</w:t>
      </w:r>
      <w:r>
        <w:t xml:space="preserve"> </w:t>
      </w:r>
      <w:r>
        <w:rPr>
          <w:bCs/>
          <w:b/>
        </w:rPr>
        <w:t xml:space="preserve">Astronomer</w:t>
      </w:r>
      <w:r>
        <w:t xml:space="preserve"> </w:t>
      </w:r>
      <w:r>
        <w:t xml:space="preserve">in</w:t>
      </w:r>
      <w:r>
        <w:t xml:space="preserve"> </w:t>
      </w:r>
      <w:r>
        <w:rPr>
          <w:bCs/>
          <w:b/>
        </w:rPr>
        <w:t xml:space="preserve">Malaysia Kuala Lumpur</w:t>
      </w:r>
      <w:r>
        <w:t xml:space="preserve"> </w:t>
      </w:r>
      <w:r>
        <w:t xml:space="preserve">is complex and evolving. It encompasses historical preservation, scientific research, educational outreach, and cultural integration. Despite the challenges posed by urbanization and light pollution, astronomers in the region continue to make significant contributions to the understanding of the universe. By engaging with the public, collaborating with educational institutions, and leveraging cultural heritage, they ensure that the stars remain a source of inspiration and knowledge for the people of Kuala Lumpur and Malaysia as a whole.</w:t>
      </w:r>
    </w:p>
    <w:bookmarkEnd w:id="31"/>
    <w:p>
      <w:pPr>
        <w:pStyle w:val="BodyText"/>
      </w:pPr>
      <w:r>
        <w:t xml:space="preserve">© 2023 Annotated Bibliography on Astronomy in Malaysia Kuala Lumpur.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Malaysia Kuala Lumpur</dc:title>
  <dc:creator/>
  <dc:language>en</dc:language>
  <cp:keywords/>
  <dcterms:created xsi:type="dcterms:W3CDTF">2026-08-07T06:12:29Z</dcterms:created>
  <dcterms:modified xsi:type="dcterms:W3CDTF">2026-08-07T06:12:29Z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