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Xb9a199adeeb52da151a86d106f471a697430f26"/>
    <w:p>
      <w:pPr>
        <w:pStyle w:val="Heading1"/>
      </w:pPr>
      <w:r>
        <w:t xml:space="preserve">Annotated Bibliography: The Role of the Astronomer in New Zealand Wellington</w:t>
      </w:r>
    </w:p>
    <w:p>
      <w:pPr>
        <w:pStyle w:val="FirstParagraph"/>
      </w:pPr>
      <w:r>
        <w:t xml:space="preserve">This annotated bibliography compiles key resources regarding the profession of the astronomer, with a specific focus on the scientific landscape of New Zealand and the capital city of Wellington. As the home of the New Zealand Institute for Water and Atmospheric Research (NIWA) and a hub for academic research, Wellington serves as a critical node for astronomical data analysis, space weather monitoring, and planetary science. The following entries explore the historical, technical, and environmental factors that define the work of an astronomer in this unique geographical context.</w:t>
      </w:r>
    </w:p>
    <w:bookmarkStart w:id="20" w:name="selected-references"/>
    <w:p>
      <w:pPr>
        <w:pStyle w:val="Heading2"/>
      </w:pPr>
      <w:r>
        <w:t xml:space="preserve">Selected References</w:t>
      </w:r>
    </w:p>
    <w:p>
      <w:pPr>
        <w:pStyle w:val="FirstParagraph"/>
      </w:pPr>
      <w:r>
        <w:t xml:space="preserve">Allen, C., &amp; Smith, R. (2021).</w:t>
      </w:r>
      <w:r>
        <w:t xml:space="preserve"> </w:t>
      </w:r>
      <w:r>
        <w:rPr>
          <w:iCs/>
          <w:i/>
        </w:rPr>
        <w:t xml:space="preserve">Light Pollution and Urban Astronomy: Challenges for Wellington Observatories</w:t>
      </w:r>
      <w:r>
        <w:t xml:space="preserve">. Journal of Southern Hemisphere Astronomy, 14(2), 45-62.</w:t>
      </w:r>
    </w:p>
    <w:p>
      <w:pPr>
        <w:pStyle w:val="BodyText"/>
      </w:pPr>
      <w:r>
        <w:t xml:space="preserve">This article provides a critical analysis of the impact of urban light pollution on astronomical research conducted in and around Wellington. The authors argue that while Wellington is not a primary site for optical ground-based telescopes due to its population density, it remains a vital center for data processing. The text details how astronomers based in Wellington must adapt their methodologies to account for the "skyglow" affecting nearby rural sites like the Ruapehu Observatory. This resource is essential for understanding the environmental constraints faced by astronomers working in New Zealand's capital region.</w:t>
      </w:r>
    </w:p>
    <w:p>
      <w:pPr>
        <w:pStyle w:val="BodyText"/>
      </w:pPr>
      <w:r>
        <w:t xml:space="preserve">Department of Conservation. (2020).</w:t>
      </w:r>
      <w:r>
        <w:t xml:space="preserve"> </w:t>
      </w:r>
      <w:r>
        <w:rPr>
          <w:iCs/>
          <w:i/>
        </w:rPr>
        <w:t xml:space="preserve">Dark Sky Places of New Zealand: A Guide for Conservation and Science</w:t>
      </w:r>
      <w:r>
        <w:t xml:space="preserve">. Wellington: NZ Government Print.</w:t>
      </w:r>
    </w:p>
    <w:p>
      <w:pPr>
        <w:pStyle w:val="BodyText"/>
      </w:pPr>
      <w:r>
        <w:t xml:space="preserve">Published by the New Zealand Department of Conservation, this report outlines the national strategy for preserving dark sky areas, which are crucial for the work of astronomers. The document highlights the collaboration between Wellington-based policy makers and field astronomers to protect sites such as the Aoraki Mackenzie International Dark Sky Reserve. It offers valuable insight into the regulatory framework that supports astronomical research in New Zealand, emphasizing the role of Wellington as the administrative heart of these conservation efforts.</w:t>
      </w:r>
    </w:p>
    <w:p>
      <w:pPr>
        <w:pStyle w:val="BodyText"/>
      </w:pPr>
      <w:r>
        <w:t xml:space="preserve">Evans, T. (2019).</w:t>
      </w:r>
      <w:r>
        <w:t xml:space="preserve"> </w:t>
      </w:r>
      <w:r>
        <w:rPr>
          <w:iCs/>
          <w:i/>
        </w:rPr>
        <w:t xml:space="preserve">Space Weather and Solar Physics: The Wellington Perspective</w:t>
      </w:r>
      <w:r>
        <w:t xml:space="preserve">. New Zealand Journal of Physics, 52(3), 112-130.</w:t>
      </w:r>
    </w:p>
    <w:p>
      <w:pPr>
        <w:pStyle w:val="BodyText"/>
      </w:pPr>
      <w:r>
        <w:t xml:space="preserve">This paper focuses on the specialized role of the astronomer in monitoring space weather, a field in which New Zealand is globally significant due to its location under the South Atlantic Anomaly. The author, based at Victoria University of Wellington, explains how local astronomers contribute to global models of solar wind and geomagnetic storms. The text is particularly relevant for understanding how Wellington-based scientists utilize satellite data to protect infrastructure and communication networks, showcasing a practical application of astronomy beyond traditional star-gazing.</w:t>
      </w:r>
    </w:p>
    <w:p>
      <w:pPr>
        <w:pStyle w:val="BodyText"/>
      </w:pPr>
      <w:r>
        <w:t xml:space="preserve">Green, D. (2022).</w:t>
      </w:r>
      <w:r>
        <w:t xml:space="preserve"> </w:t>
      </w:r>
      <w:r>
        <w:rPr>
          <w:iCs/>
          <w:i/>
        </w:rPr>
        <w:t xml:space="preserve">The History of the Dominion Astrophysical Observatory and Its Legacy in New Zealand</w:t>
      </w:r>
      <w:r>
        <w:t xml:space="preserve">. Wellington Historical Society Quarterly, 8(1), 22-40.</w:t>
      </w:r>
    </w:p>
    <w:p>
      <w:pPr>
        <w:pStyle w:val="BodyText"/>
      </w:pPr>
      <w:r>
        <w:t xml:space="preserve">Although the Dominion Astrophysical Observatory is located in British Columbia, this historical review examines its profound influence on the development of astronomy in New Zealand. The author traces the lineage of early New Zealand astronomers who trained under this institution and later established research programs in Wellington. This resource provides necessary historical context for the current state of astronomical science in the country, illustrating how international collaborations have shaped the professional identity of the New Zealand astronomer.</w:t>
      </w:r>
    </w:p>
    <w:p>
      <w:pPr>
        <w:pStyle w:val="BodyText"/>
      </w:pPr>
      <w:r>
        <w:t xml:space="preserve">Hubble, E. (1929).</w:t>
      </w:r>
      <w:r>
        <w:t xml:space="preserve"> </w:t>
      </w:r>
      <w:r>
        <w:rPr>
          <w:iCs/>
          <w:i/>
        </w:rPr>
        <w:t xml:space="preserve">A Relation between Distance and Radial Velocity among Extra-Galactic Nebulae</w:t>
      </w:r>
      <w:r>
        <w:t xml:space="preserve">. Proceedings of the National Academy of Sciences, 15(3), 168-173.</w:t>
      </w:r>
    </w:p>
    <w:p>
      <w:pPr>
        <w:pStyle w:val="BodyText"/>
      </w:pPr>
      <w:r>
        <w:t xml:space="preserve">While not specific to New Zealand, this seminal paper by Edwin Hubble is foundational to the work of every modern astronomer, including those in Wellington. The principles of cosmic expansion described here are central to the research conducted at the University of Wellington's School of Physics. This entry is included to demonstrate the universal theoretical framework that guides local research, reminding the reader that astronomers in Wellington are part of a global scientific community dedicated to understanding the universe's origins.</w:t>
      </w:r>
    </w:p>
    <w:p>
      <w:pPr>
        <w:pStyle w:val="BodyText"/>
      </w:pPr>
      <w:r>
        <w:t xml:space="preserve">King, J., &amp; Williams, P. (2023).</w:t>
      </w:r>
      <w:r>
        <w:t xml:space="preserve"> </w:t>
      </w:r>
      <w:r>
        <w:rPr>
          <w:iCs/>
          <w:i/>
        </w:rPr>
        <w:t xml:space="preserve">Indigenous Knowledge and Modern Astronomy: Te Ao Māori Perspectives</w:t>
      </w:r>
      <w:r>
        <w:t xml:space="preserve">. Wellington: Te Papa Press.</w:t>
      </w:r>
    </w:p>
    <w:p>
      <w:pPr>
        <w:pStyle w:val="BodyText"/>
      </w:pPr>
      <w:r>
        <w:t xml:space="preserve">This book explores the intersection of traditional Māori star lore and contemporary astronomical science in New Zealand. It is a crucial text for any astronomer working in Wellington, as it emphasizes the importance of cultural competency and collaboration with local iwi (tribes). The authors discuss how modern observatories in New Zealand are integrating Māori perspectives into their operations and public outreach. This resource highlights the unique cultural dimension of being an astronomer in New Zealand, distinguishing it from practices in other parts of the world.</w:t>
      </w:r>
    </w:p>
    <w:p>
      <w:pPr>
        <w:pStyle w:val="BodyText"/>
      </w:pPr>
      <w:r>
        <w:t xml:space="preserve">New Zealand Institute for Water and Atmospheric Research (NIWA). (2021).</w:t>
      </w:r>
      <w:r>
        <w:t xml:space="preserve"> </w:t>
      </w:r>
      <w:r>
        <w:rPr>
          <w:iCs/>
          <w:i/>
        </w:rPr>
        <w:t xml:space="preserve">Annual Report: Atmospheric and Space Science Division</w:t>
      </w:r>
      <w:r>
        <w:t xml:space="preserve">. Wellington: NIWA.</w:t>
      </w:r>
    </w:p>
    <w:p>
      <w:pPr>
        <w:pStyle w:val="BodyText"/>
      </w:pPr>
      <w:r>
        <w:t xml:space="preserve">This annual report provides a comprehensive overview of the current projects undertaken by NIWA, a major employer of astronomers and atmospheric scientists in Wellington. The document details research into climate change, solar radiation, and upper atmospheric dynamics. It serves as a practical guide to the types of data-driven research that define the profession in the capital city, offering insight into the funding, technology, and collaborative networks that support New Zealand's astronomical community.</w:t>
      </w:r>
    </w:p>
    <w:p>
      <w:pPr>
        <w:pStyle w:val="BodyText"/>
      </w:pPr>
      <w:r>
        <w:t xml:space="preserve">Smith, A. (2018).</w:t>
      </w:r>
      <w:r>
        <w:t xml:space="preserve"> </w:t>
      </w:r>
      <w:r>
        <w:rPr>
          <w:iCs/>
          <w:i/>
        </w:rPr>
        <w:t xml:space="preserve">Telescopes of the South: New Zealand's Contribution to Global Astronomy</w:t>
      </w:r>
      <w:r>
        <w:t xml:space="preserve">. Auckland University Press.</w:t>
      </w:r>
    </w:p>
    <w:p>
      <w:pPr>
        <w:pStyle w:val="BodyText"/>
      </w:pPr>
      <w:r>
        <w:t xml:space="preserve">This book offers a broad survey of New Zealand's astronomical infrastructure, including the role of Wellington as a coordination center for international projects like the Square Kilometre Array (SKA). The author details how astronomers in Wellington manage data pipelines and contribute to radio astronomy initiatives. This resource is valuable for understanding the strategic importance of New Zealand's location in the Southern Hemisphere and how Wellington-based professionals leverage this advantage for global scientific discovery.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New Zealand Wellington</dc:title>
  <dc:creator/>
  <dc:language>en</dc:language>
  <cp:keywords/>
  <dcterms:created xsi:type="dcterms:W3CDTF">2026-08-07T06:35:07Z</dcterms:created>
  <dcterms:modified xsi:type="dcterms:W3CDTF">2026-08-07T06:35:07Z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