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Córdoba,</w:t>
      </w:r>
      <w:r>
        <w:t xml:space="preserve"> </w:t>
      </w:r>
      <w:r>
        <w:t xml:space="preserve">Argentina</w:t>
      </w:r>
    </w:p>
    <w:bookmarkStart w:id="23" w:name="Xca6fb49134b443dd6a71fdbeb4a66ba3ac0a406"/>
    <w:p>
      <w:pPr>
        <w:pStyle w:val="Heading1"/>
      </w:pPr>
      <w:r>
        <w:t xml:space="preserve">Annotated Bibliography: The Role of the Automotive Engineer in Córdoba, Argentina</w:t>
      </w:r>
    </w:p>
    <w:p>
      <w:pPr>
        <w:pStyle w:val="FirstParagraph"/>
      </w:pPr>
      <w:r>
        <w:t xml:space="preserve">The province of Córdoba, Argentina, stands as the undisputed epicenter of the nation's automotive industry. Often referred to as the "Detroit of Argentina," the region hosts a dense concentration of Original Equipment Manufacturers (OEMs), tier-one suppliers, and specialized engineering firms. For the modern Automotive Engineer operating in this specific geographic and economic context, success requires a synthesis of global technical standards and local industrial realities. This annotated bibliography compiles essential resources that define the professional landscape for automotive engineers in Córdoba. The selected texts cover industrial history, technical engineering standards, economic policy impacts, and the emerging shift toward electromobility, providing a comprehensive framework for understanding the sector's current state and future trajectory.</w:t>
      </w:r>
    </w:p>
    <w:bookmarkStart w:id="20" w:name="industrial-context-and-regional-history"/>
    <w:p>
      <w:pPr>
        <w:pStyle w:val="Heading2"/>
      </w:pPr>
      <w:r>
        <w:t xml:space="preserve">Industrial Context and Regional History</w:t>
      </w:r>
    </w:p>
    <w:p>
      <w:pPr>
        <w:pStyle w:val="FirstParagraph"/>
      </w:pPr>
      <w:r>
        <w:t xml:space="preserve"> </w:t>
      </w:r>
      <w:r>
        <w:t xml:space="preserve">Góngora, M. (2018).</w:t>
      </w:r>
      <w:r>
        <w:t xml:space="preserve"> </w:t>
      </w:r>
      <w:r>
        <w:rPr>
          <w:iCs/>
          <w:i/>
        </w:rPr>
        <w:t xml:space="preserve">La Industria Automotriz en Córdoba: Historia, Estructura y Desafíos</w:t>
      </w:r>
      <w:r>
        <w:t xml:space="preserve">. Editorial Universidad Nacional de Córdoba.</w:t>
      </w:r>
      <w:r>
        <w:t xml:space="preserve"> </w:t>
      </w:r>
    </w:p>
    <w:p>
      <w:pPr>
        <w:pStyle w:val="BodyText"/>
      </w:pPr>
      <w:r>
        <w:t xml:space="preserve">This foundational text provides a critical historical analysis of how Córdoba evolved into Argentina's primary automotive hub. Góngora details the strategic decisions made during the mid-20th century that attracted major international manufacturers such as Volkswagen, Fiat, and Mercedes-Benz to the province. For the Automotive Engineer, this resource is vital for understanding the legacy infrastructure and the entrenched supply chain networks that define daily operations in the region. The book specifically addresses the symbiotic relationship between local engineering talent and foreign technology transfer, offering insights into how historical policies have shaped the current technical capabilities of Córdoba's workforce. It serves as an essential background reference for engineers seeking to understand the institutional culture of the local industry.</w:t>
      </w:r>
    </w:p>
    <w:p>
      <w:pPr>
        <w:pStyle w:val="BodyText"/>
      </w:pPr>
      <w:r>
        <w:t xml:space="preserve"> </w:t>
      </w:r>
      <w:r>
        <w:t xml:space="preserve">Cámara Argentina de la Industria Automotriz (ADI). (2023).</w:t>
      </w:r>
      <w:r>
        <w:t xml:space="preserve"> </w:t>
      </w:r>
      <w:r>
        <w:rPr>
          <w:iCs/>
          <w:i/>
        </w:rPr>
        <w:t xml:space="preserve">Informe Anual de la Industria Automotriz Argentina: Producción y Exportaciones</w:t>
      </w:r>
      <w:r>
        <w:t xml:space="preserve">. Buenos Aires: ADI.</w:t>
      </w:r>
      <w:r>
        <w:t xml:space="preserve"> </w:t>
      </w:r>
    </w:p>
    <w:p>
      <w:pPr>
        <w:pStyle w:val="BodyText"/>
      </w:pPr>
      <w:r>
        <w:t xml:space="preserve">Published annually by the Argentine Automotive Industry Chamber, this report offers quantitative data essential for strategic planning. While it covers the national scope, a significant portion of the data pertains to Córdoba, which consistently accounts for the majority of national vehicle production. The report details production volumes, export destinations, and investment trends. For an Automotive Engineer in Córdoba, this document is crucial for aligning technical projects with market realities. It highlights the volatility of the sector due to macroeconomic factors and provides data on the specific models and platforms currently being manufactured in the province, allowing engineers to contextualize their technical work within the broader economic performance of the industry.</w:t>
      </w:r>
    </w:p>
    <w:bookmarkEnd w:id="20"/>
    <w:bookmarkStart w:id="21" w:name="X6dfc57b55816ceb4668397e2523f3adec95a5ba"/>
    <w:p>
      <w:pPr>
        <w:pStyle w:val="Heading2"/>
      </w:pPr>
      <w:r>
        <w:t xml:space="preserve">Technical Standards and Engineering Practices</w:t>
      </w:r>
    </w:p>
    <w:p>
      <w:pPr>
        <w:pStyle w:val="FirstParagraph"/>
      </w:pPr>
      <w:r>
        <w:t xml:space="preserve"> </w:t>
      </w:r>
      <w:r>
        <w:t xml:space="preserve">International Organization for Standardization (ISO). (2018).</w:t>
      </w:r>
      <w:r>
        <w:t xml:space="preserve"> </w:t>
      </w:r>
      <w:r>
        <w:rPr>
          <w:iCs/>
          <w:i/>
        </w:rPr>
        <w:t xml:space="preserve">ISO/TS 16949: Quality Management Systems — Particular Requirements for the Application of ISO 9001:2015 for Automotive Production and Relevant Service Parts Organizations</w:t>
      </w:r>
      <w:r>
        <w:t xml:space="preserve">. Geneva: ISO.</w:t>
      </w:r>
      <w:r>
        <w:t xml:space="preserve"> </w:t>
      </w:r>
    </w:p>
    <w:p>
      <w:pPr>
        <w:pStyle w:val="BodyText"/>
      </w:pPr>
      <w:r>
        <w:t xml:space="preserve">Although a global standard, ISO/TS 16949 is the operational bible for automotive engineers in Córdoba. The province's manufacturing plants are deeply integrated into global supply chains, necessitating strict adherence to these quality management protocols. This document outlines the rigorous requirements for process control, defect prevention, and continuous improvement. For engineers working in Córdoba's supplier parks, mastery of this standard is non-negotiable. It dictates the methodologies used in design validation, production part approval, and quality assurance. Understanding this text is fundamental for ensuring that components designed or manufactured in Córdoba meet the exacting specifications required by international OEMs, thereby maintaining the region's competitive edge in global exports.</w:t>
      </w:r>
    </w:p>
    <w:p>
      <w:pPr>
        <w:pStyle w:val="BodyText"/>
      </w:pPr>
      <w:r>
        <w:t xml:space="preserve"> </w:t>
      </w:r>
      <w:r>
        <w:t xml:space="preserve">SAE International. (2021).</w:t>
      </w:r>
      <w:r>
        <w:t xml:space="preserve"> </w:t>
      </w:r>
      <w:r>
        <w:rPr>
          <w:iCs/>
          <w:i/>
        </w:rPr>
        <w:t xml:space="preserve">SAE J3016: Taxonomy and Definitions for Terms Related to Driving Automation Systems for On-Road Motor Vehicles</w:t>
      </w:r>
      <w:r>
        <w:t xml:space="preserve">. Warrendale, PA: SAE.</w:t>
      </w:r>
      <w:r>
        <w:t xml:space="preserve"> </w:t>
      </w:r>
    </w:p>
    <w:p>
      <w:pPr>
        <w:pStyle w:val="BodyText"/>
      </w:pPr>
      <w:r>
        <w:t xml:space="preserve">As the automotive industry in Córdoba begins to explore advanced driver-assistance systems (ADAS) and autonomous driving technologies, this SAE standard becomes increasingly relevant. It provides the definitive classification for levels of driving automation, from Level 0 to Level 5. For the Automotive Engineer in Argentina, this resource is critical for standardizing terminology and technical expectations in R&amp;D projects. As local universities and engineering firms in Córdoba collaborate with global partners on smart mobility solutions, this document ensures that technical specifications are aligned with international norms. It serves as a reference point for engineers transitioning from traditional mechanical design to the integration of complex software and sensor systems.</w:t>
      </w:r>
    </w:p>
    <w:bookmarkEnd w:id="21"/>
    <w:bookmarkStart w:id="22" w:name="economic-policy-and-future-trends"/>
    <w:p>
      <w:pPr>
        <w:pStyle w:val="Heading2"/>
      </w:pPr>
      <w:r>
        <w:t xml:space="preserve">Economic Policy and Future Trends</w:t>
      </w:r>
    </w:p>
    <w:p>
      <w:pPr>
        <w:pStyle w:val="FirstParagraph"/>
      </w:pPr>
      <w:r>
        <w:t xml:space="preserve"> </w:t>
      </w:r>
      <w:r>
        <w:t xml:space="preserve">Ministerio de Producción y Trabajo de la Nación. (2022).</w:t>
      </w:r>
      <w:r>
        <w:t xml:space="preserve"> </w:t>
      </w:r>
      <w:r>
        <w:rPr>
          <w:iCs/>
          <w:i/>
        </w:rPr>
        <w:t xml:space="preserve">Plan de Desarrollo Industrial y Productivo: Enfoque en la Cadena Automotriz</w:t>
      </w:r>
      <w:r>
        <w:t xml:space="preserve">. Buenos Aires: Gobierno de la Nación.</w:t>
      </w:r>
      <w:r>
        <w:t xml:space="preserve"> </w:t>
      </w:r>
    </w:p>
    <w:p>
      <w:pPr>
        <w:pStyle w:val="BodyText"/>
      </w:pPr>
      <w:r>
        <w:t xml:space="preserve">This government publication outlines the regulatory framework and incentives affecting the automotive sector in Argentina. For engineers in Córdoba, understanding these policies is as important as technical knowledge, as they directly influence project viability and investment. The plan discusses import substitution strategies, local content requirements, and export incentives. It highlights the government's push to increase the technological sophistication of local manufacturing. Engineers must be aware of these directives to design solutions that comply with local content regulations and to leverage available subsidies for innovation. This document bridges the gap between technical engineering and industrial policy, providing a roadmap for how the state intends to support the sector's growth in the coming years.</w:t>
      </w:r>
    </w:p>
    <w:p>
      <w:pPr>
        <w:pStyle w:val="BodyText"/>
      </w:pPr>
      <w:r>
        <w:t xml:space="preserve"> </w:t>
      </w:r>
      <w:r>
        <w:t xml:space="preserve">López, R., &amp; Fernández, A. (2023).</w:t>
      </w:r>
      <w:r>
        <w:t xml:space="preserve"> </w:t>
      </w:r>
      <w:r>
        <w:rPr>
          <w:iCs/>
          <w:i/>
        </w:rPr>
        <w:t xml:space="preserve">Electromovilidad en Argentina: Oportunidades y Retos para la Industria de Córdoba</w:t>
      </w:r>
      <w:r>
        <w:t xml:space="preserve">. Revista de Ingeniería Industrial, 15(2), 45-62.</w:t>
      </w:r>
      <w:r>
        <w:t xml:space="preserve"> </w:t>
      </w:r>
    </w:p>
    <w:p>
      <w:pPr>
        <w:pStyle w:val="BodyText"/>
      </w:pPr>
      <w:r>
        <w:t xml:space="preserve">This academic article specifically addresses the transition to electric vehicles (EVs) within the context of Córdoba's industrial ecosystem. The authors analyze the potential for local battery manufacturing, charging infrastructure development, and the retooling of existing assembly lines. For the Automotive Engineer, this is a forward-looking resource that identifies key skill gaps and emerging opportunities. It discusses the technical challenges of adapting Córdoba's traditional internal combustion engine expertise to electric powertrains. The article provides a realistic assessment of the timeline for electrification in Argentina, helping engineers prioritize their professional development in areas such as high-voltage systems, battery management, and lightweight materials. It is an essential read for those preparing for the inevitable shift in the province's automotive landscape.</w:t>
      </w:r>
    </w:p>
    <w:p>
      <w:pPr>
        <w:pStyle w:val="BodyText"/>
      </w:pPr>
      <w:r>
        <w:t xml:space="preserve"> </w:t>
      </w:r>
      <w:r>
        <w:t xml:space="preserve">Universidad Tecnológica Nacional (UTN). (2022).</w:t>
      </w:r>
      <w:r>
        <w:t xml:space="preserve"> </w:t>
      </w:r>
      <w:r>
        <w:rPr>
          <w:iCs/>
          <w:i/>
        </w:rPr>
        <w:t xml:space="preserve">Informe de Investigación: Innovación y Desarrollo Tecnológico en el Polo Automotriz de Córdoba</w:t>
      </w:r>
      <w:r>
        <w:t xml:space="preserve">. Córdoba: UTN.</w:t>
      </w:r>
      <w:r>
        <w:t xml:space="preserve"> </w:t>
      </w:r>
    </w:p>
    <w:p>
      <w:pPr>
        <w:pStyle w:val="BodyText"/>
      </w:pPr>
      <w:r>
        <w:t xml:space="preserve">Produced by the National Technological University, a key educational institution in the region, this report evaluates the synergy between academia and industry in Córdoba. It highlights ongoing research projects, technology transfer initiatives, and the role of local engineering schools in supplying talent to the sector. For the practicing Automotive Engineer, this document offers insights into cutting-edge research being conducted locally, ranging from advanced materials to manufacturing automation. It underscores the importance of continuous learning and collaboration with academic institutions. The report also identifies specific areas where the industry lacks local R&amp;D capacity, pointing to opportunities for engineers to lead innovation projects that could reduce dependency on foreign technology.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Córdoba, Argentina</dc:title>
  <dc:creator/>
  <dc:language>en</dc:language>
  <cp:keywords/>
  <dcterms:created xsi:type="dcterms:W3CDTF">2026-08-07T02:16:17Z</dcterms:created>
  <dcterms:modified xsi:type="dcterms:W3CDTF">2026-08-07T02:16:17Z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