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308878b6498a487b81a41137174be7751c18712"/>
    <w:p>
      <w:pPr>
        <w:pStyle w:val="Heading1"/>
      </w:pPr>
      <w:r>
        <w:t xml:space="preserve">Annotated Bibliography: The Role of the Automotive Engineer in São Paulo, Brazil</w:t>
      </w:r>
    </w:p>
    <w:p>
      <w:pPr>
        <w:pStyle w:val="FirstParagraph"/>
      </w:pPr>
      <w:r>
        <w:t xml:space="preserve">São Paulo stands as the undisputed epicenter of the automotive industry in Latin America. Often referred to as the "Detroit of South America," the state of São Paulo hosts the headquarters of major multinational manufacturers and a vast network of suppliers. For the automotive engineer operating within this region, the landscape is defined by a unique convergence of legacy manufacturing, aggressive government incentives, and a rapid transition toward sustainable mobility. This annotated bibliography compiles essential resources that explore the technical, regulatory, and economic frameworks shaping the profession of the automotive engineer in São Paulo, Brazil. The selected works address critical themes including the National Program for Energy Conservation (CONPET), the rise of electric vehicles (EVs), and the specific engineering challenges posed by the Brazilian market.</w:t>
      </w:r>
    </w:p>
    <w:bookmarkStart w:id="20" w:name="regulatory-frameworks-and-energy-policy"/>
    <w:p>
      <w:pPr>
        <w:pStyle w:val="Heading2"/>
      </w:pPr>
      <w:r>
        <w:t xml:space="preserve">Regulatory Frameworks and Energy Policy</w:t>
      </w:r>
    </w:p>
    <w:p>
      <w:pPr>
        <w:pStyle w:val="FirstParagraph"/>
      </w:pPr>
      <w:r>
        <w:t xml:space="preserve">Instituto Nacional de Metrologia, Qualidade e Tecnologia (INMETRO). (2023).</w:t>
      </w:r>
      <w:r>
        <w:t xml:space="preserve"> </w:t>
      </w:r>
      <w:r>
        <w:rPr>
          <w:iCs/>
          <w:i/>
        </w:rPr>
        <w:t xml:space="preserve">Programa Nacional de Conservação de Energia na Indústria Automotiva (CONPET): Technical Guidelines and Emission Standards.</w:t>
      </w:r>
      <w:r>
        <w:t xml:space="preserve"> </w:t>
      </w:r>
      <w:r>
        <w:t xml:space="preserve">Brasília: INMETRO.</w:t>
      </w:r>
    </w:p>
    <w:p>
      <w:pPr>
        <w:pStyle w:val="BodyText"/>
      </w:pPr>
      <w:r>
        <w:t xml:space="preserve">This official publication by INMETRO is a foundational document for any automotive engineer working in Brazil. It details the technical requirements mandated by the CONPET program, which sets strict limits on fuel consumption and greenhouse gas emissions for vehicles sold in the country. For engineers in São Paulo, where the majority of vehicle assembly plants are located, this text is critical for designing powertrains that meet local homologation standards. The document provides specific methodologies for testing and certification, ensuring that engineering designs align with Brazilian regulatory expectations rather than solely relying on European or North American standards.</w:t>
      </w:r>
    </w:p>
    <w:p>
      <w:pPr>
        <w:pStyle w:val="BodyText"/>
      </w:pPr>
      <w:r>
        <w:t xml:space="preserve">Agência Nacional do Petróleo, Gás Natural e Biocombustíveis (ANP). (2022).</w:t>
      </w:r>
      <w:r>
        <w:t xml:space="preserve"> </w:t>
      </w:r>
      <w:r>
        <w:rPr>
          <w:iCs/>
          <w:i/>
        </w:rPr>
        <w:t xml:space="preserve">Renewable Fuels in the Brazilian Automotive Sector: Ethanol and Biodiesel Integration.</w:t>
      </w:r>
      <w:r>
        <w:t xml:space="preserve"> </w:t>
      </w:r>
      <w:r>
        <w:t xml:space="preserve">Rio de Janeiro: ANP.</w:t>
      </w:r>
    </w:p>
    <w:p>
      <w:pPr>
        <w:pStyle w:val="BodyText"/>
      </w:pPr>
      <w:r>
        <w:t xml:space="preserve">Brazil is a global leader in the use of biofuels, particularly sugarcane ethanol. This report by the National Agency of Petroleum, Natural Gas, and Biofuels (ANP) analyzes the chemical and mechanical requirements for engines designed to run on flexible fuel blends (FlexFuel). For the automotive engineer in São Paulo, understanding the corrosive properties and energy density variations of ethanol blends is essential. The report offers data on engine durability and material compatibility, providing a technical basis for developing engines that can efficiently switch between gasoline and high-concentration ethanol, a standard feature in the Brazilian market.</w:t>
      </w:r>
    </w:p>
    <w:bookmarkEnd w:id="20"/>
    <w:bookmarkStart w:id="21" w:name="electric-mobility-and-infrastructure"/>
    <w:p>
      <w:pPr>
        <w:pStyle w:val="Heading2"/>
      </w:pPr>
      <w:r>
        <w:t xml:space="preserve">Electric Mobility and Infrastructure</w:t>
      </w:r>
    </w:p>
    <w:p>
      <w:pPr>
        <w:pStyle w:val="FirstParagraph"/>
      </w:pPr>
      <w:r>
        <w:t xml:space="preserve">Silva, R. M., &amp; Oliveira, J. P. (2023).</w:t>
      </w:r>
      <w:r>
        <w:t xml:space="preserve"> </w:t>
      </w:r>
      <w:r>
        <w:rPr>
          <w:iCs/>
          <w:i/>
        </w:rPr>
        <w:t xml:space="preserve">Challenges of Electric Vehicle Adoption in São Paulo: Grid Capacity and Charging Infrastructure.</w:t>
      </w:r>
      <w:r>
        <w:t xml:space="preserve"> </w:t>
      </w:r>
      <w:r>
        <w:t xml:space="preserve">Journal of Brazilian Energy Policy, 15(2), 45-62.</w:t>
      </w:r>
    </w:p>
    <w:p>
      <w:pPr>
        <w:pStyle w:val="BodyText"/>
      </w:pPr>
      <w:r>
        <w:t xml:space="preserve">As São Paulo transitions toward electrification, this peer-reviewed article examines the intersection of automotive engineering and urban infrastructure. The authors analyze the load demands placed on the São Paulo metropolitan grid by the increasing adoption of electric vehicles. For automotive engineers specializing in EV design, this resource highlights the necessity of designing vehicles with smart-charging capabilities that can interact with the local grid. It also discusses the specific environmental conditions of São Paulo, such as humidity and temperature, which impact battery thermal management systems, offering practical insights for local engineering teams.</w:t>
      </w:r>
    </w:p>
    <w:p>
      <w:pPr>
        <w:pStyle w:val="BodyText"/>
      </w:pPr>
      <w:r>
        <w:t xml:space="preserve">Associação Brasileira da Indústria Automotiva de Componentes (ABIPECA). (2024).</w:t>
      </w:r>
      <w:r>
        <w:t xml:space="preserve"> </w:t>
      </w:r>
      <w:r>
        <w:rPr>
          <w:iCs/>
          <w:i/>
        </w:rPr>
        <w:t xml:space="preserve">The Supply Chain for Electric Mobility in the ABC Region of São Paulo.</w:t>
      </w:r>
      <w:r>
        <w:t xml:space="preserve"> </w:t>
      </w:r>
      <w:r>
        <w:t xml:space="preserve">São Paulo: ABIPECA.</w:t>
      </w:r>
    </w:p>
    <w:p>
      <w:pPr>
        <w:pStyle w:val="BodyText"/>
      </w:pPr>
      <w:r>
        <w:t xml:space="preserve">The "ABC" region (Santo André, São Bernardo do Campo, and São Caetano do Sul) is the historical heart of automotive manufacturing in Brazil. This industry report by ABIPECA maps the current state of the supply chain for electric vehicle components within this specific geographic area. It is an invaluable resource for automotive engineers involved in sourcing and logistics. The document identifies gaps in local production of batteries and electric motors, suggesting areas where engineering innovation and local manufacturing can converge. It provides a realistic view of the ecosystem an engineer must navigate when developing new electric platforms in São Paulo.</w:t>
      </w:r>
    </w:p>
    <w:bookmarkEnd w:id="21"/>
    <w:bookmarkStart w:id="22" w:name="manufacturing-and-industry-4.0"/>
    <w:p>
      <w:pPr>
        <w:pStyle w:val="Heading2"/>
      </w:pPr>
      <w:r>
        <w:t xml:space="preserve">Manufacturing and Industry 4.0</w:t>
      </w:r>
    </w:p>
    <w:p>
      <w:pPr>
        <w:pStyle w:val="FirstParagraph"/>
      </w:pPr>
      <w:r>
        <w:t xml:space="preserve">Costa, L. A., &amp; Ferreira, M. S. (2021).</w:t>
      </w:r>
      <w:r>
        <w:t xml:space="preserve"> </w:t>
      </w:r>
      <w:r>
        <w:rPr>
          <w:iCs/>
          <w:i/>
        </w:rPr>
        <w:t xml:space="preserve">Industry 4.0 Implementation in Brazilian Automotive Plants: A Case Study of São Paulo.</w:t>
      </w:r>
      <w:r>
        <w:t xml:space="preserve"> </w:t>
      </w:r>
      <w:r>
        <w:t xml:space="preserve">International Journal of Production Research, 59(10), 3100-3115.</w:t>
      </w:r>
    </w:p>
    <w:p>
      <w:pPr>
        <w:pStyle w:val="BodyText"/>
      </w:pPr>
      <w:r>
        <w:t xml:space="preserve">This academic study focuses on the integration of digital technologies, such as the Internet of Things (IoT) and artificial intelligence, into automotive manufacturing plants in São Paulo. For the automotive engineer, particularly those in manufacturing and process engineering, this paper illustrates how data analytics can optimize production lines and reduce waste. It provides case studies from major manufacturers operating in the state, demonstrating the practical application of Industry 4.0 principles. The findings are crucial for engineers aiming to modernize production facilities and improve efficiency in the competitive Brazilian market.</w:t>
      </w:r>
    </w:p>
    <w:p>
      <w:pPr>
        <w:pStyle w:val="BodyText"/>
      </w:pPr>
      <w:r>
        <w:t xml:space="preserve">Conselho Regional de Engenharia e Agronomia de São Paulo (CREA-SP). (2023).</w:t>
      </w:r>
      <w:r>
        <w:t xml:space="preserve"> </w:t>
      </w:r>
      <w:r>
        <w:rPr>
          <w:iCs/>
          <w:i/>
        </w:rPr>
        <w:t xml:space="preserve">Professional Standards and Ethical Guidelines for Automotive Engineers in Brazil.</w:t>
      </w:r>
      <w:r>
        <w:t xml:space="preserve"> </w:t>
      </w:r>
      <w:r>
        <w:t xml:space="preserve">São Paulo: CREA-SP.</w:t>
      </w:r>
    </w:p>
    <w:p>
      <w:pPr>
        <w:pStyle w:val="BodyText"/>
      </w:pPr>
      <w:r>
        <w:t xml:space="preserve">CREA-SP is the regulatory body responsible for overseeing engineering practice in the state. This document outlines the legal and ethical obligations of automotive engineers working in São Paulo. It covers topics such as professional liability, safety standards, and the certification of engineering projects. For any engineer practicing in the region, this text is mandatory reading to ensure compliance with local laws. It emphasizes the engineer's responsibility in ensuring vehicle safety and environmental compliance, reflecting the high standards expected in Brazil's sophisticated automotive sector.</w:t>
      </w:r>
    </w:p>
    <w:bookmarkEnd w:id="22"/>
    <w:bookmarkStart w:id="23" w:name="market-dynamics-and-future-trends"/>
    <w:p>
      <w:pPr>
        <w:pStyle w:val="Heading2"/>
      </w:pPr>
      <w:r>
        <w:t xml:space="preserve">Market Dynamics and Future Trends</w:t>
      </w:r>
    </w:p>
    <w:p>
      <w:pPr>
        <w:pStyle w:val="FirstParagraph"/>
      </w:pPr>
      <w:r>
        <w:t xml:space="preserve">Fiepe (Federação das Indústrias do Estado de São Paulo). (2024).</w:t>
      </w:r>
      <w:r>
        <w:t xml:space="preserve"> </w:t>
      </w:r>
      <w:r>
        <w:rPr>
          <w:iCs/>
          <w:i/>
        </w:rPr>
        <w:t xml:space="preserve">Economic Impact of the Automotive Sector on the State of São Paulo: Projections to 2030.</w:t>
      </w:r>
      <w:r>
        <w:t xml:space="preserve"> </w:t>
      </w:r>
      <w:r>
        <w:t xml:space="preserve">São Paulo: Fiepe.</w:t>
      </w:r>
    </w:p>
    <w:p>
      <w:pPr>
        <w:pStyle w:val="BodyText"/>
      </w:pPr>
      <w:r>
        <w:t xml:space="preserve">This comprehensive economic report by the Federation of Industries of the State of São Paulo provides a macroeconomic perspective on the automotive industry. It analyzes employment trends, investment flows, and the impact of government policies on the sector. For automotive engineers, understanding these economic drivers is essential for career planning and strategic decision-making. The report highlights the shift in demand from traditional internal combustion engines to hybrid and electric vehicles, indicating the skills and technologies that will be most valued by employers in São Paulo in the coming decade.</w:t>
      </w:r>
    </w:p>
    <w:p>
      <w:pPr>
        <w:pStyle w:val="BodyText"/>
      </w:pPr>
      <w:r>
        <w:t xml:space="preserve">Santos, P. R. (2022).</w:t>
      </w:r>
      <w:r>
        <w:t xml:space="preserve"> </w:t>
      </w:r>
      <w:r>
        <w:rPr>
          <w:iCs/>
          <w:i/>
        </w:rPr>
        <w:t xml:space="preserve">Urban Mobility Solutions for Megacities: The São Paulo Experience.</w:t>
      </w:r>
      <w:r>
        <w:t xml:space="preserve"> </w:t>
      </w:r>
      <w:r>
        <w:t xml:space="preserve">Transport Policy Review, 8(4), 112-128.</w:t>
      </w:r>
    </w:p>
    <w:p>
      <w:pPr>
        <w:pStyle w:val="BodyText"/>
      </w:pPr>
      <w:r>
        <w:t xml:space="preserve">São Paulo is one of the largest megacities in the world, facing severe traffic congestion and pollution challenges. This article explores how automotive engineering can contribute to broader urban mobility solutions. It discusses the role of connected vehicles, autonomous driving technologies, and shared mobility services in alleviating urban stress. For engineers working in R&amp;D, this resource provides context on how their technical work impacts urban planning and quality of life. It encourages a holistic approach to automotive design, considering not just the vehicle itself, but its integration into the complex urban fabric of São Paulo.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São Paulo, Brazil</dc:title>
  <dc:creator/>
  <dc:language>en</dc:language>
  <cp:keywords/>
  <dcterms:created xsi:type="dcterms:W3CDTF">2026-08-07T09:14:45Z</dcterms:created>
  <dcterms:modified xsi:type="dcterms:W3CDTF">2026-08-07T09:14:45Z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