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Toronto,</w:t>
      </w:r>
      <w:r>
        <w:t xml:space="preserve"> </w:t>
      </w:r>
      <w:r>
        <w:t xml:space="preserve">Canada</w:t>
      </w:r>
    </w:p>
    <w:bookmarkStart w:id="24" w:name="X1cdb8db8c04d9a40c651b59a657562fb26d778f"/>
    <w:p>
      <w:pPr>
        <w:pStyle w:val="Heading1"/>
      </w:pPr>
      <w:r>
        <w:t xml:space="preserve">Annotated Bibliography: The Role of the Automotive Engineer in Toronto, Canada</w:t>
      </w:r>
    </w:p>
    <w:p>
      <w:pPr>
        <w:pStyle w:val="FirstParagraph"/>
      </w:pPr>
      <w:r>
        <w:t xml:space="preserve">The automotive industry in Canada, particularly within the Greater Toronto Area (GTA), represents a critical pillar of the national economy. As the hub for major Original Equipment Manufacturers (OEMs) and a growing ecosystem of technology startups, Toronto has evolved into a global center for automotive innovation. This annotated bibliography compiles key resources regarding the professional landscape, regulatory environment, and technological shifts affecting the Automotive Engineer in this specific region. The selected sources cover the transition to electric vehicles (EVs), the impact of the Canada-Alabama-Mexico Agreement (CUSMA), and the specific engineering demands of the Canadian climate and infrastructure.</w:t>
      </w:r>
    </w:p>
    <w:bookmarkStart w:id="20" w:name="industry-landscape-and-economic-context"/>
    <w:p>
      <w:pPr>
        <w:pStyle w:val="Heading2"/>
      </w:pPr>
      <w:r>
        <w:t xml:space="preserve">Industry Landscape and Economic Context</w:t>
      </w:r>
    </w:p>
    <w:p>
      <w:pPr>
        <w:pStyle w:val="FirstParagraph"/>
      </w:pPr>
      <w:r>
        <w:t xml:space="preserve">Automotive Parts &amp; Producers Association (APPA). (2023).</w:t>
      </w:r>
      <w:r>
        <w:t xml:space="preserve"> </w:t>
      </w:r>
      <w:r>
        <w:rPr>
          <w:iCs/>
          <w:i/>
        </w:rPr>
        <w:t xml:space="preserve">Canadian Automotive Industry Overview: Ontario’s Role in Global Supply Chains</w:t>
      </w:r>
      <w:r>
        <w:t xml:space="preserve">. Ottawa: APPA.</w:t>
      </w:r>
    </w:p>
    <w:p>
      <w:pPr>
        <w:pStyle w:val="BodyText"/>
      </w:pPr>
      <w:r>
        <w:t xml:space="preserve">This comprehensive report provides a macroeconomic analysis of the automotive sector in Ontario, with a specific focus on the Toronto region. It details the concentration of engineering talent in the GTA and the shift from traditional internal combustion engine manufacturing to advanced mobility solutions. For an Automotive Engineer considering a career in Toronto, this document is essential for understanding the stability of the job market and the strategic importance of Ontario within the North American tri-border region.</w:t>
      </w:r>
    </w:p>
    <w:p>
      <w:pPr>
        <w:pStyle w:val="BodyText"/>
      </w:pPr>
      <w:r>
        <w:t xml:space="preserve">Government of Ontario. (2022).</w:t>
      </w:r>
      <w:r>
        <w:t xml:space="preserve"> </w:t>
      </w:r>
      <w:r>
        <w:rPr>
          <w:iCs/>
          <w:i/>
        </w:rPr>
        <w:t xml:space="preserve">Ontario’s Electric Vehicle Strategy: Building a World-Class EV Ecosystem</w:t>
      </w:r>
      <w:r>
        <w:t xml:space="preserve">. Queen’s Printer for Ontario.</w:t>
      </w:r>
    </w:p>
    <w:p>
      <w:pPr>
        <w:pStyle w:val="BodyText"/>
      </w:pPr>
      <w:r>
        <w:t xml:space="preserve">This policy document outlines the provincial government’s roadmap for electrification, which directly impacts engineering requirements in Toronto. It highlights incentives for battery manufacturing and charging infrastructure development. The text is crucial for engineers specializing in powertrain systems, as it details the regulatory timeline for phasing out internal combustion engines and the resulting demand for high-voltage electrical engineering expertise in the Toronto area.</w:t>
      </w:r>
    </w:p>
    <w:bookmarkEnd w:id="20"/>
    <w:bookmarkStart w:id="21" w:name="regulatory-standards-and-safety"/>
    <w:p>
      <w:pPr>
        <w:pStyle w:val="Heading2"/>
      </w:pPr>
      <w:r>
        <w:t xml:space="preserve">Regulatory Standards and Safety</w:t>
      </w:r>
    </w:p>
    <w:p>
      <w:pPr>
        <w:pStyle w:val="FirstParagraph"/>
      </w:pPr>
      <w:r>
        <w:t xml:space="preserve">Transport Canada. (2023).</w:t>
      </w:r>
      <w:r>
        <w:t xml:space="preserve"> </w:t>
      </w:r>
      <w:r>
        <w:rPr>
          <w:iCs/>
          <w:i/>
        </w:rPr>
        <w:t xml:space="preserve">Motor Vehicle Safety Regulations (MVSR): Technical Standards for Canadian Market Entry</w:t>
      </w:r>
      <w:r>
        <w:t xml:space="preserve">. Ottawa: Government of Canada.</w:t>
      </w:r>
    </w:p>
    <w:p>
      <w:pPr>
        <w:pStyle w:val="BodyText"/>
      </w:pPr>
      <w:r>
        <w:t xml:space="preserve">While automotive standards are often harmonized with the United States, Transport Canada maintains specific regulations that an Automotive Engineer in Toronto must master. This resource details the unique safety requirements for vehicles sold in Canada, including specific lighting, emissions, and cold-weather performance standards. It is a primary reference for ensuring that vehicle designs developed in Toronto’s engineering centers comply with federal law before market release.</w:t>
      </w:r>
    </w:p>
    <w:p>
      <w:pPr>
        <w:pStyle w:val="BodyText"/>
      </w:pPr>
      <w:r>
        <w:t xml:space="preserve">Natural Resources Canada (NRCan). (2023).</w:t>
      </w:r>
      <w:r>
        <w:t xml:space="preserve"> </w:t>
      </w:r>
      <w:r>
        <w:rPr>
          <w:iCs/>
          <w:i/>
        </w:rPr>
        <w:t xml:space="preserve">Green Vehicle Guide: Fuel Consumption and Emissions Standards</w:t>
      </w:r>
      <w:r>
        <w:t xml:space="preserve">. Ottawa: NRCan.</w:t>
      </w:r>
    </w:p>
    <w:p>
      <w:pPr>
        <w:pStyle w:val="BodyText"/>
      </w:pPr>
      <w:r>
        <w:t xml:space="preserve">This guide provides the technical metrics used to rate vehicle efficiency in Canada. For engineers working on aerodynamics, thermal management, or hybrid systems in Toronto, understanding these metrics is vital. The document explains how Canadian testing cycles differ slightly from global standards due to climate considerations, offering practical data for optimizing vehicle performance for the Canadian market.</w:t>
      </w:r>
    </w:p>
    <w:bookmarkEnd w:id="21"/>
    <w:bookmarkStart w:id="22" w:name="Xf8d422934f27169535ea254db4a45607f732340"/>
    <w:p>
      <w:pPr>
        <w:pStyle w:val="Heading2"/>
      </w:pPr>
      <w:r>
        <w:t xml:space="preserve">Technological Innovation and Specialization</w:t>
      </w:r>
    </w:p>
    <w:p>
      <w:pPr>
        <w:pStyle w:val="FirstParagraph"/>
      </w:pPr>
      <w:r>
        <w:t xml:space="preserve">University of Toronto, Institute for Aerospace Studies. (2022).</w:t>
      </w:r>
      <w:r>
        <w:t xml:space="preserve"> </w:t>
      </w:r>
      <w:r>
        <w:rPr>
          <w:iCs/>
          <w:i/>
        </w:rPr>
        <w:t xml:space="preserve">Autonomous Vehicle Technology: Urban Implementation Challenges in North American Cities</w:t>
      </w:r>
      <w:r>
        <w:t xml:space="preserve">. Toronto: U of T Press.</w:t>
      </w:r>
    </w:p>
    <w:p>
      <w:pPr>
        <w:pStyle w:val="BodyText"/>
      </w:pPr>
      <w:r>
        <w:t xml:space="preserve">Toronto is a testing ground for autonomous vehicle (AV) technology. This academic paper explores the specific engineering challenges of deploying AVs in dense urban environments like Toronto, including sensor calibration for snow and ice. It is highly relevant for software and systems engineers in the automotive sector, providing insights into the intersection of artificial intelligence and mechanical engineering within the Canadian context.</w:t>
      </w:r>
    </w:p>
    <w:p>
      <w:pPr>
        <w:pStyle w:val="BodyText"/>
      </w:pPr>
      <w:r>
        <w:t xml:space="preserve">Society of Automotive Engineers (SAE) International. (2023).</w:t>
      </w:r>
      <w:r>
        <w:t xml:space="preserve"> </w:t>
      </w:r>
      <w:r>
        <w:rPr>
          <w:iCs/>
          <w:i/>
        </w:rPr>
        <w:t xml:space="preserve">SAE J3016: Taxonomy and Definitions for Terms Related to Driving Automation Systems</w:t>
      </w:r>
      <w:r>
        <w:t xml:space="preserve">. Warrendale, PA: SAE International.</w:t>
      </w:r>
    </w:p>
    <w:p>
      <w:pPr>
        <w:pStyle w:val="BodyText"/>
      </w:pPr>
      <w:r>
        <w:t xml:space="preserve">Although an international standard, this document is the industry bible for Automotive Engineers in Toronto working on driver-assistance systems. It defines the levels of automation (0-5) used by manufacturers like Ford and Magna, which have significant engineering operations in the GTA. Understanding these definitions is critical for compliance, marketing, and technical development in the Canadian automotive sector.</w:t>
      </w:r>
    </w:p>
    <w:bookmarkEnd w:id="22"/>
    <w:bookmarkStart w:id="23" w:name="professional-development-and-ethics"/>
    <w:p>
      <w:pPr>
        <w:pStyle w:val="Heading2"/>
      </w:pPr>
      <w:r>
        <w:t xml:space="preserve">Professional Development and Ethics</w:t>
      </w:r>
    </w:p>
    <w:p>
      <w:pPr>
        <w:pStyle w:val="FirstParagraph"/>
      </w:pPr>
      <w:r>
        <w:t xml:space="preserve">Professional Engineers Ontario (PEO). (2023).</w:t>
      </w:r>
      <w:r>
        <w:t xml:space="preserve"> </w:t>
      </w:r>
      <w:r>
        <w:rPr>
          <w:iCs/>
          <w:i/>
        </w:rPr>
        <w:t xml:space="preserve">Code of Ethics and Professional Practice for Engineers in Ontario</w:t>
      </w:r>
      <w:r>
        <w:t xml:space="preserve">. Toronto: PEO.</w:t>
      </w:r>
    </w:p>
    <w:p>
      <w:pPr>
        <w:pStyle w:val="BodyText"/>
      </w:pPr>
      <w:r>
        <w:t xml:space="preserve">To practice as a licensed Professional Engineer (P.Eng.) in Toronto, one must adhere to this code. This document outlines the legal and ethical responsibilities of engineers, particularly regarding public safety and environmental sustainability. For an Automotive Engineer in Canada, this is not just a guideline but a legal requirement that governs design decisions, liability, and professional conduct within the province.</w:t>
      </w:r>
    </w:p>
    <w:p>
      <w:pPr>
        <w:pStyle w:val="BodyText"/>
      </w:pPr>
      <w:r>
        <w:t xml:space="preserve">Canadian Institute for Automotive Research (CIAR). (2022).</w:t>
      </w:r>
      <w:r>
        <w:t xml:space="preserve"> </w:t>
      </w:r>
      <w:r>
        <w:rPr>
          <w:iCs/>
          <w:i/>
        </w:rPr>
        <w:t xml:space="preserve">Workforce Development in the Canadian Automotive Sector: Skills Gap Analysis</w:t>
      </w:r>
      <w:r>
        <w:t xml:space="preserve">. Toronto: CIAR.</w:t>
      </w:r>
    </w:p>
    <w:p>
      <w:pPr>
        <w:pStyle w:val="BodyText"/>
      </w:pPr>
      <w:r>
        <w:t xml:space="preserve">This report identifies the specific technical skills in high demand within the Toronto automotive industry. It highlights a growing need for engineers with expertise in software-defined vehicles, cybersecurity, and sustainable materials. For students and professionals, this document serves as a strategic guide for career planning and upskilling to remain competitive in the evolving Canadian automotive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Toronto, Canada</dc:title>
  <dc:creator/>
  <dc:language>en</dc:language>
  <cp:keywords/>
  <dcterms:created xsi:type="dcterms:W3CDTF">2026-08-07T04:29:10Z</dcterms:created>
  <dcterms:modified xsi:type="dcterms:W3CDTF">2026-08-07T04:29:10Z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